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02C3" w:rsidRDefault="00FC02C3" w:rsidP="00FC02C3">
      <w:pPr>
        <w:spacing w:line="380" w:lineRule="exact"/>
        <w:rPr>
          <w:rFonts w:ascii="Eras Demi ITC" w:hAnsi="Eras Demi ITC" w:cs="Aharoni"/>
          <w:sz w:val="32"/>
        </w:rPr>
      </w:pPr>
    </w:p>
    <w:p w:rsidR="00FC02C3" w:rsidRPr="00F607FF" w:rsidRDefault="00696273" w:rsidP="00FC02C3">
      <w:pPr>
        <w:spacing w:line="380" w:lineRule="exact"/>
        <w:rPr>
          <w:rFonts w:ascii="Tahoma" w:hAnsi="Tahoma" w:cs="Tahoma"/>
          <w:b/>
          <w:color w:val="003399"/>
          <w:sz w:val="36"/>
        </w:rPr>
      </w:pPr>
      <w:r w:rsidRPr="00F607FF">
        <w:rPr>
          <w:rFonts w:ascii="Tahoma" w:hAnsi="Tahoma" w:cs="Tahoma"/>
          <w:b/>
          <w:color w:val="003399"/>
          <w:sz w:val="36"/>
        </w:rPr>
        <w:t xml:space="preserve">IDCE-840CT </w:t>
      </w:r>
    </w:p>
    <w:p w:rsidR="00B7342C" w:rsidRDefault="00FC02C3" w:rsidP="00FC02C3">
      <w:pPr>
        <w:spacing w:line="380" w:lineRule="exact"/>
        <w:rPr>
          <w:rFonts w:ascii="Tahoma" w:hAnsi="Tahoma" w:cs="Tahoma"/>
          <w:b/>
          <w:sz w:val="36"/>
        </w:rPr>
      </w:pPr>
      <w:r w:rsidRPr="00F607FF">
        <w:rPr>
          <w:rFonts w:ascii="Tahoma" w:hAnsi="Tahoma" w:cs="Tahoma"/>
          <w:b/>
          <w:sz w:val="36"/>
        </w:rPr>
        <w:t>Battery D</w:t>
      </w:r>
      <w:r w:rsidR="00696273" w:rsidRPr="00F607FF">
        <w:rPr>
          <w:rFonts w:ascii="Tahoma" w:hAnsi="Tahoma" w:cs="Tahoma"/>
          <w:b/>
          <w:sz w:val="36"/>
        </w:rPr>
        <w:t xml:space="preserve">ischarger &amp; </w:t>
      </w:r>
      <w:r w:rsidRPr="00F607FF">
        <w:rPr>
          <w:rFonts w:ascii="Tahoma" w:hAnsi="Tahoma" w:cs="Tahoma"/>
          <w:b/>
          <w:sz w:val="36"/>
        </w:rPr>
        <w:t>C</w:t>
      </w:r>
      <w:r w:rsidR="00696273" w:rsidRPr="00F607FF">
        <w:rPr>
          <w:rFonts w:ascii="Tahoma" w:hAnsi="Tahoma" w:cs="Tahoma"/>
          <w:b/>
          <w:sz w:val="36"/>
        </w:rPr>
        <w:t xml:space="preserve">apacity </w:t>
      </w:r>
      <w:r w:rsidRPr="00F607FF">
        <w:rPr>
          <w:rFonts w:ascii="Tahoma" w:hAnsi="Tahoma" w:cs="Tahoma"/>
          <w:b/>
          <w:sz w:val="36"/>
        </w:rPr>
        <w:t>T</w:t>
      </w:r>
      <w:r w:rsidR="00696273" w:rsidRPr="00F607FF">
        <w:rPr>
          <w:rFonts w:ascii="Tahoma" w:hAnsi="Tahoma" w:cs="Tahoma"/>
          <w:b/>
          <w:sz w:val="36"/>
        </w:rPr>
        <w:t xml:space="preserve">ester </w:t>
      </w:r>
    </w:p>
    <w:p w:rsidR="00F607FF" w:rsidRDefault="00F22A51">
      <w:r>
        <w:rPr>
          <w:rFonts w:hint="eastAsia"/>
          <w:noProof/>
        </w:rPr>
        <w:drawing>
          <wp:anchor distT="0" distB="0" distL="114300" distR="114300" simplePos="0" relativeHeight="251658240" behindDoc="0" locked="0" layoutInCell="1" allowOverlap="1" wp14:anchorId="78F4AFBE" wp14:editId="5E070EFF">
            <wp:simplePos x="0" y="0"/>
            <wp:positionH relativeFrom="column">
              <wp:posOffset>-213995</wp:posOffset>
            </wp:positionH>
            <wp:positionV relativeFrom="paragraph">
              <wp:posOffset>147487</wp:posOffset>
            </wp:positionV>
            <wp:extent cx="2719883" cy="2945891"/>
            <wp:effectExtent l="0" t="0" r="4445" b="698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840\idce840ct.jp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719883" cy="294589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046CF" w:rsidRPr="009046CF" w:rsidRDefault="009046CF" w:rsidP="005B6946">
      <w:pPr>
        <w:numPr>
          <w:ilvl w:val="0"/>
          <w:numId w:val="1"/>
        </w:numPr>
        <w:ind w:leftChars="2162" w:left="4965" w:rightChars="20" w:right="42" w:hanging="425"/>
        <w:jc w:val="left"/>
        <w:rPr>
          <w:rFonts w:ascii="Tahoma" w:hAnsi="Tahoma" w:cs="Tahoma"/>
          <w:b/>
          <w:sz w:val="18"/>
        </w:rPr>
      </w:pPr>
      <w:r w:rsidRPr="009046CF">
        <w:rPr>
          <w:rFonts w:ascii="Tahoma" w:hAnsi="Tahoma" w:cs="Tahoma"/>
          <w:b/>
          <w:sz w:val="18"/>
        </w:rPr>
        <w:t>Wide voltage range battery discharger: 1</w:t>
      </w:r>
      <w:r w:rsidR="00370A02">
        <w:rPr>
          <w:rFonts w:ascii="Tahoma" w:hAnsi="Tahoma" w:cs="Tahoma" w:hint="eastAsia"/>
          <w:b/>
          <w:sz w:val="18"/>
        </w:rPr>
        <w:t>0</w:t>
      </w:r>
      <w:r w:rsidRPr="009046CF">
        <w:rPr>
          <w:rFonts w:ascii="Tahoma" w:hAnsi="Tahoma" w:cs="Tahoma" w:hint="eastAsia"/>
          <w:b/>
          <w:sz w:val="18"/>
        </w:rPr>
        <w:t xml:space="preserve"> </w:t>
      </w:r>
      <w:r w:rsidRPr="009046CF">
        <w:rPr>
          <w:rFonts w:ascii="Tahoma" w:hAnsi="Tahoma" w:cs="Tahoma"/>
          <w:b/>
          <w:sz w:val="18"/>
        </w:rPr>
        <w:t xml:space="preserve">V to </w:t>
      </w:r>
      <w:r w:rsidR="00370A02">
        <w:rPr>
          <w:rFonts w:ascii="Tahoma" w:hAnsi="Tahoma" w:cs="Tahoma" w:hint="eastAsia"/>
          <w:b/>
          <w:sz w:val="18"/>
        </w:rPr>
        <w:t>30</w:t>
      </w:r>
      <w:r w:rsidR="00687B11">
        <w:rPr>
          <w:rFonts w:ascii="Tahoma" w:hAnsi="Tahoma" w:cs="Tahoma" w:hint="eastAsia"/>
          <w:b/>
          <w:sz w:val="18"/>
        </w:rPr>
        <w:t>0</w:t>
      </w:r>
      <w:r w:rsidRPr="009046CF">
        <w:rPr>
          <w:rFonts w:ascii="Tahoma" w:hAnsi="Tahoma" w:cs="Tahoma" w:hint="eastAsia"/>
          <w:b/>
          <w:sz w:val="18"/>
        </w:rPr>
        <w:t xml:space="preserve"> </w:t>
      </w:r>
      <w:r w:rsidRPr="009046CF">
        <w:rPr>
          <w:rFonts w:ascii="Tahoma" w:hAnsi="Tahoma" w:cs="Tahoma"/>
          <w:b/>
          <w:sz w:val="18"/>
        </w:rPr>
        <w:t>V</w:t>
      </w:r>
    </w:p>
    <w:p w:rsidR="009046CF" w:rsidRPr="009046CF" w:rsidRDefault="009046CF" w:rsidP="005B6946">
      <w:pPr>
        <w:numPr>
          <w:ilvl w:val="0"/>
          <w:numId w:val="1"/>
        </w:numPr>
        <w:ind w:leftChars="2162" w:left="4965" w:rightChars="20" w:right="42" w:hanging="425"/>
        <w:jc w:val="left"/>
        <w:rPr>
          <w:rFonts w:ascii="Tahoma" w:hAnsi="Tahoma" w:cs="Tahoma"/>
          <w:b/>
          <w:sz w:val="18"/>
        </w:rPr>
      </w:pPr>
      <w:r w:rsidRPr="009046CF">
        <w:rPr>
          <w:rFonts w:ascii="Tahoma" w:hAnsi="Tahoma" w:cs="Tahoma"/>
          <w:b/>
          <w:sz w:val="18"/>
        </w:rPr>
        <w:t>5.7 inch LCD touch screen</w:t>
      </w:r>
      <w:r w:rsidRPr="009046CF">
        <w:rPr>
          <w:rFonts w:ascii="Tahoma" w:hAnsi="Tahoma" w:cs="Tahoma" w:hint="eastAsia"/>
          <w:b/>
          <w:sz w:val="18"/>
        </w:rPr>
        <w:t xml:space="preserve"> for easy operation and showing various parameters real time</w:t>
      </w:r>
    </w:p>
    <w:p w:rsidR="009046CF" w:rsidRDefault="009046CF" w:rsidP="005B6946">
      <w:pPr>
        <w:numPr>
          <w:ilvl w:val="0"/>
          <w:numId w:val="1"/>
        </w:numPr>
        <w:ind w:leftChars="2162" w:left="4965" w:rightChars="20" w:right="42" w:hanging="425"/>
        <w:jc w:val="left"/>
        <w:rPr>
          <w:rFonts w:ascii="Tahoma" w:hAnsi="Tahoma" w:cs="Tahoma"/>
          <w:b/>
          <w:sz w:val="18"/>
        </w:rPr>
      </w:pPr>
      <w:r w:rsidRPr="009046CF">
        <w:rPr>
          <w:rFonts w:ascii="Tahoma" w:hAnsi="Tahoma" w:cs="Tahoma"/>
          <w:b/>
          <w:sz w:val="18"/>
        </w:rPr>
        <w:t>S</w:t>
      </w:r>
      <w:r w:rsidRPr="009046CF">
        <w:rPr>
          <w:rFonts w:ascii="Tahoma" w:hAnsi="Tahoma" w:cs="Tahoma" w:hint="eastAsia"/>
          <w:b/>
          <w:sz w:val="18"/>
        </w:rPr>
        <w:t xml:space="preserve">electable discharge mode: </w:t>
      </w:r>
      <w:r w:rsidR="00415111">
        <w:rPr>
          <w:rFonts w:ascii="Tahoma" w:hAnsi="Tahoma" w:cs="Tahoma" w:hint="eastAsia"/>
          <w:b/>
          <w:sz w:val="18"/>
        </w:rPr>
        <w:t>c</w:t>
      </w:r>
      <w:r w:rsidRPr="009046CF">
        <w:rPr>
          <w:rFonts w:ascii="Tahoma" w:hAnsi="Tahoma" w:cs="Tahoma" w:hint="eastAsia"/>
          <w:b/>
          <w:sz w:val="18"/>
        </w:rPr>
        <w:t>onstant current</w:t>
      </w:r>
      <w:r w:rsidR="00415111">
        <w:rPr>
          <w:rFonts w:ascii="Tahoma" w:hAnsi="Tahoma" w:cs="Tahoma" w:hint="eastAsia"/>
          <w:b/>
          <w:sz w:val="18"/>
        </w:rPr>
        <w:t xml:space="preserve"> </w:t>
      </w:r>
      <w:r w:rsidRPr="009046CF">
        <w:rPr>
          <w:rFonts w:ascii="Tahoma" w:hAnsi="Tahoma" w:cs="Tahoma" w:hint="eastAsia"/>
          <w:b/>
          <w:sz w:val="18"/>
        </w:rPr>
        <w:t>/</w:t>
      </w:r>
      <w:r w:rsidR="00415111">
        <w:rPr>
          <w:rFonts w:ascii="Tahoma" w:hAnsi="Tahoma" w:cs="Tahoma" w:hint="eastAsia"/>
          <w:b/>
          <w:sz w:val="18"/>
        </w:rPr>
        <w:t xml:space="preserve"> </w:t>
      </w:r>
      <w:r w:rsidRPr="009046CF">
        <w:rPr>
          <w:rFonts w:ascii="Tahoma" w:hAnsi="Tahoma" w:cs="Tahoma" w:hint="eastAsia"/>
          <w:b/>
          <w:sz w:val="18"/>
        </w:rPr>
        <w:t>power</w:t>
      </w:r>
      <w:r w:rsidR="00415111">
        <w:rPr>
          <w:rFonts w:ascii="Tahoma" w:hAnsi="Tahoma" w:cs="Tahoma" w:hint="eastAsia"/>
          <w:b/>
          <w:sz w:val="18"/>
        </w:rPr>
        <w:t xml:space="preserve"> / resistance</w:t>
      </w:r>
    </w:p>
    <w:p w:rsidR="005B6946" w:rsidRPr="009046CF" w:rsidRDefault="005B6946" w:rsidP="005B6946">
      <w:pPr>
        <w:numPr>
          <w:ilvl w:val="0"/>
          <w:numId w:val="1"/>
        </w:numPr>
        <w:ind w:leftChars="2162" w:left="4965" w:rightChars="20" w:right="42" w:hanging="425"/>
        <w:jc w:val="left"/>
        <w:rPr>
          <w:rFonts w:ascii="Tahoma" w:hAnsi="Tahoma" w:cs="Tahoma"/>
          <w:b/>
          <w:sz w:val="18"/>
        </w:rPr>
      </w:pPr>
      <w:r>
        <w:rPr>
          <w:rFonts w:ascii="Tahoma" w:hAnsi="Tahoma" w:cs="Tahoma"/>
          <w:b/>
          <w:sz w:val="18"/>
        </w:rPr>
        <w:t xml:space="preserve">4 </w:t>
      </w:r>
      <w:r>
        <w:rPr>
          <w:rFonts w:ascii="Tahoma" w:hAnsi="Tahoma" w:cs="Tahoma" w:hint="eastAsia"/>
          <w:b/>
          <w:sz w:val="18"/>
        </w:rPr>
        <w:t>adjustable stop points and multiple alarm designs to control the discharge process intelligently</w:t>
      </w:r>
    </w:p>
    <w:p w:rsidR="005B6946" w:rsidRDefault="005B6946" w:rsidP="005B6946">
      <w:pPr>
        <w:numPr>
          <w:ilvl w:val="0"/>
          <w:numId w:val="1"/>
        </w:numPr>
        <w:ind w:leftChars="2162" w:left="4965" w:rightChars="20" w:right="42" w:hanging="425"/>
        <w:jc w:val="left"/>
        <w:rPr>
          <w:rFonts w:ascii="Tahoma" w:hAnsi="Tahoma" w:cs="Tahoma"/>
          <w:b/>
          <w:sz w:val="18"/>
        </w:rPr>
      </w:pPr>
      <w:r>
        <w:rPr>
          <w:rFonts w:ascii="Tahoma" w:hAnsi="Tahoma" w:cs="Tahoma" w:hint="eastAsia"/>
          <w:b/>
          <w:sz w:val="18"/>
        </w:rPr>
        <w:t>Support RS232 real time monitoring by PC or USB download data after discharge</w:t>
      </w:r>
    </w:p>
    <w:p w:rsidR="00F607FF" w:rsidRDefault="005B6946" w:rsidP="005B6946">
      <w:pPr>
        <w:numPr>
          <w:ilvl w:val="0"/>
          <w:numId w:val="1"/>
        </w:numPr>
        <w:ind w:leftChars="2162" w:left="4965" w:rightChars="20" w:right="42" w:hanging="425"/>
        <w:jc w:val="left"/>
        <w:rPr>
          <w:rFonts w:ascii="Tahoma" w:hAnsi="Tahoma" w:cs="Tahoma"/>
          <w:b/>
          <w:sz w:val="18"/>
        </w:rPr>
      </w:pPr>
      <w:r>
        <w:rPr>
          <w:rFonts w:ascii="Tahoma" w:hAnsi="Tahoma" w:cs="Tahoma" w:hint="eastAsia"/>
          <w:b/>
          <w:sz w:val="18"/>
        </w:rPr>
        <w:t>PC software for capacity evaluation and report generation</w:t>
      </w:r>
    </w:p>
    <w:p w:rsidR="00F44DDD" w:rsidRPr="00F44DDD" w:rsidRDefault="009768ED" w:rsidP="00F44DDD">
      <w:pPr>
        <w:numPr>
          <w:ilvl w:val="0"/>
          <w:numId w:val="1"/>
        </w:numPr>
        <w:ind w:leftChars="2162" w:left="4965" w:rightChars="20" w:right="42" w:hanging="425"/>
        <w:jc w:val="left"/>
        <w:rPr>
          <w:rFonts w:ascii="Tahoma" w:hAnsi="Tahoma" w:cs="Tahoma"/>
          <w:b/>
          <w:sz w:val="18"/>
        </w:rPr>
      </w:pPr>
      <w:r>
        <w:rPr>
          <w:rFonts w:ascii="Tahoma" w:hAnsi="Tahoma" w:cs="Tahoma" w:hint="eastAsia"/>
          <w:b/>
          <w:sz w:val="18"/>
        </w:rPr>
        <w:t>Optional w</w:t>
      </w:r>
      <w:r w:rsidR="00F44DDD" w:rsidRPr="009046CF">
        <w:rPr>
          <w:rFonts w:ascii="Tahoma" w:hAnsi="Tahoma" w:cs="Tahoma"/>
          <w:b/>
          <w:sz w:val="18"/>
        </w:rPr>
        <w:t>ireless modules for 1.2V/2V/6V/12V cells voltage real-time measuring</w:t>
      </w:r>
    </w:p>
    <w:p w:rsidR="009046CF" w:rsidRDefault="005B6946">
      <w:r w:rsidRPr="005B6946">
        <w:rPr>
          <w:rFonts w:hint="eastAsia"/>
          <w:noProof/>
          <w:color w:val="003399"/>
        </w:rPr>
        <mc:AlternateContent>
          <mc:Choice Requires="wps">
            <w:drawing>
              <wp:anchor distT="0" distB="0" distL="114300" distR="114300" simplePos="0" relativeHeight="251659264" behindDoc="0" locked="0" layoutInCell="1" allowOverlap="1" wp14:anchorId="1C62B57D" wp14:editId="11D94E4F">
                <wp:simplePos x="0" y="0"/>
                <wp:positionH relativeFrom="column">
                  <wp:posOffset>9525</wp:posOffset>
                </wp:positionH>
                <wp:positionV relativeFrom="paragraph">
                  <wp:posOffset>121920</wp:posOffset>
                </wp:positionV>
                <wp:extent cx="5676900" cy="0"/>
                <wp:effectExtent l="0" t="0" r="19050" b="19050"/>
                <wp:wrapNone/>
                <wp:docPr id="4" name="直接连接符 4"/>
                <wp:cNvGraphicFramePr/>
                <a:graphic xmlns:a="http://schemas.openxmlformats.org/drawingml/2006/main">
                  <a:graphicData uri="http://schemas.microsoft.com/office/word/2010/wordprocessingShape">
                    <wps:wsp>
                      <wps:cNvCnPr/>
                      <wps:spPr>
                        <a:xfrm>
                          <a:off x="0" y="0"/>
                          <a:ext cx="5676900" cy="0"/>
                        </a:xfrm>
                        <a:prstGeom prst="line">
                          <a:avLst/>
                        </a:prstGeom>
                        <a:ln w="1905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0B140F8" id="直接连接符 4"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75pt,9.6pt" to="447.7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" strokecolor="#4f81bd [3204]" strokeweight="1.5pt"/>
            </w:pict>
          </mc:Fallback>
        </mc:AlternateContent>
      </w:r>
    </w:p>
    <w:p w:rsidR="009768ED" w:rsidRDefault="009768ED" w:rsidP="00E35C90">
      <w:pPr>
        <w:spacing w:line="380" w:lineRule="exact"/>
        <w:rPr>
          <w:rFonts w:ascii="Tahoma" w:hAnsi="Tahoma" w:cs="Tahoma"/>
          <w:b/>
          <w:color w:val="003399"/>
          <w:sz w:val="24"/>
        </w:rPr>
        <w:sectPr w:rsidR="009768ED" w:rsidSect="00997B38">
          <w:headerReference w:type="default" r:id="rId9"/>
          <w:footerReference w:type="even" r:id="rId10"/>
          <w:pgSz w:w="11906" w:h="16838"/>
          <w:pgMar w:top="1629" w:right="1133" w:bottom="1440" w:left="1800" w:header="851" w:footer="992" w:gutter="0"/>
          <w:cols w:space="425"/>
          <w:docGrid w:type="lines" w:linePitch="312"/>
        </w:sectPr>
      </w:pPr>
    </w:p>
    <w:tbl>
      <w:tblPr>
        <w:tblStyle w:val="a7"/>
        <w:tblW w:w="0" w:type="auto"/>
        <w:tblInd w:w="108" w:type="dxa"/>
        <w:tblLook w:val="04A0" w:firstRow="1" w:lastRow="0" w:firstColumn="1" w:lastColumn="0" w:noHBand="0" w:noVBand="1"/>
      </w:tblPr>
      <w:tblGrid>
        <w:gridCol w:w="4382"/>
      </w:tblGrid>
      <w:tr w:rsidR="001D5F3C" w:rsidTr="001D5F3C">
        <w:tc>
          <w:tcPr>
            <w:tcW w:w="4382" w:type="dxa"/>
            <w:tcBorders>
              <w:top w:val="nil"/>
              <w:left w:val="nil"/>
              <w:bottom w:val="nil"/>
              <w:right w:val="nil"/>
            </w:tcBorders>
            <w:shd w:val="clear" w:color="auto" w:fill="003399"/>
          </w:tcPr>
          <w:p w:rsidR="001D5F3C" w:rsidRDefault="001D5F3C" w:rsidP="00E35C90">
            <w:pPr>
              <w:spacing w:line="380" w:lineRule="exact"/>
              <w:rPr>
                <w:rFonts w:ascii="Verdana" w:hAnsi="Verdana" w:cs="Tahoma"/>
                <w:b/>
                <w:color w:val="003399"/>
                <w:sz w:val="24"/>
              </w:rPr>
            </w:pPr>
            <w:r w:rsidRPr="001D5F3C">
              <w:rPr>
                <w:rFonts w:ascii="Verdana" w:hAnsi="Verdana" w:cs="Tahoma"/>
                <w:b/>
                <w:color w:val="FFFFFF" w:themeColor="background1"/>
                <w:sz w:val="24"/>
              </w:rPr>
              <w:lastRenderedPageBreak/>
              <w:t>OVERVIEW</w:t>
            </w:r>
          </w:p>
        </w:tc>
      </w:tr>
    </w:tbl>
    <w:p w:rsidR="00200F3E" w:rsidRPr="00EC746D" w:rsidRDefault="00200F3E">
      <w:pPr>
        <w:rPr>
          <w:b/>
        </w:rPr>
      </w:pPr>
      <w:r w:rsidRPr="00EC746D">
        <w:rPr>
          <w:rFonts w:hint="eastAsia"/>
          <w:b/>
        </w:rPr>
        <w:t>Although battery resistance testing methods are improving and very popular, b</w:t>
      </w:r>
      <w:r w:rsidR="00F31EE7" w:rsidRPr="00EC746D">
        <w:rPr>
          <w:rFonts w:hint="eastAsia"/>
          <w:b/>
        </w:rPr>
        <w:t xml:space="preserve">attery </w:t>
      </w:r>
      <w:r w:rsidR="00F31EE7" w:rsidRPr="00EC746D">
        <w:rPr>
          <w:b/>
        </w:rPr>
        <w:t>discharge</w:t>
      </w:r>
      <w:r w:rsidR="00F31EE7" w:rsidRPr="00EC746D">
        <w:rPr>
          <w:rFonts w:hint="eastAsia"/>
          <w:b/>
        </w:rPr>
        <w:t xml:space="preserve"> test </w:t>
      </w:r>
      <w:r w:rsidRPr="00EC746D">
        <w:rPr>
          <w:rFonts w:hint="eastAsia"/>
          <w:b/>
        </w:rPr>
        <w:t xml:space="preserve">still </w:t>
      </w:r>
      <w:r w:rsidR="00F31EE7" w:rsidRPr="00EC746D">
        <w:rPr>
          <w:rFonts w:hint="eastAsia"/>
          <w:b/>
        </w:rPr>
        <w:t>is the most accurate and reliable method for actual capacity evaluation of battery groups</w:t>
      </w:r>
      <w:r w:rsidRPr="00EC746D">
        <w:rPr>
          <w:rFonts w:hint="eastAsia"/>
          <w:b/>
        </w:rPr>
        <w:t xml:space="preserve">. </w:t>
      </w:r>
      <w:r w:rsidRPr="00EC746D">
        <w:rPr>
          <w:b/>
        </w:rPr>
        <w:t>B</w:t>
      </w:r>
      <w:r w:rsidRPr="00EC746D">
        <w:rPr>
          <w:rFonts w:hint="eastAsia"/>
          <w:b/>
        </w:rPr>
        <w:t xml:space="preserve">ecause only constant current discharge can perfectly </w:t>
      </w:r>
      <w:r w:rsidRPr="00EC746D">
        <w:rPr>
          <w:b/>
        </w:rPr>
        <w:t>simulate</w:t>
      </w:r>
      <w:r w:rsidRPr="00EC746D">
        <w:rPr>
          <w:rFonts w:hint="eastAsia"/>
          <w:b/>
        </w:rPr>
        <w:t xml:space="preserve"> the </w:t>
      </w:r>
      <w:r w:rsidRPr="00EC746D">
        <w:rPr>
          <w:b/>
        </w:rPr>
        <w:t xml:space="preserve">working status </w:t>
      </w:r>
      <w:r w:rsidRPr="00EC746D">
        <w:rPr>
          <w:rFonts w:hint="eastAsia"/>
          <w:b/>
        </w:rPr>
        <w:t>under loadin</w:t>
      </w:r>
      <w:r w:rsidR="00E35C90" w:rsidRPr="00EC746D">
        <w:rPr>
          <w:rFonts w:hint="eastAsia"/>
          <w:b/>
        </w:rPr>
        <w:t>g for batteries, power supply departments in many companies and utilities keep the periodic discharge testing in their maintenance management.</w:t>
      </w:r>
    </w:p>
    <w:p w:rsidR="00EC746D" w:rsidRPr="00EC746D" w:rsidRDefault="00EC746D">
      <w:pPr>
        <w:rPr>
          <w:b/>
        </w:rPr>
      </w:pPr>
    </w:p>
    <w:p w:rsidR="00294359" w:rsidRPr="00EC746D" w:rsidRDefault="00294359">
      <w:pPr>
        <w:rPr>
          <w:b/>
        </w:rPr>
      </w:pPr>
      <w:r w:rsidRPr="00EC746D">
        <w:rPr>
          <w:b/>
        </w:rPr>
        <w:t>B</w:t>
      </w:r>
      <w:r w:rsidRPr="00EC746D">
        <w:rPr>
          <w:rFonts w:hint="eastAsia"/>
          <w:b/>
        </w:rPr>
        <w:t xml:space="preserve">ecause the DC power systems in various industrial </w:t>
      </w:r>
      <w:r w:rsidRPr="00EC746D">
        <w:rPr>
          <w:b/>
        </w:rPr>
        <w:t>utilities</w:t>
      </w:r>
      <w:r w:rsidRPr="00EC746D">
        <w:rPr>
          <w:rFonts w:hint="eastAsia"/>
          <w:b/>
        </w:rPr>
        <w:t xml:space="preserve"> are using different voltage level battery groups (24V, 48V, 110V, 120V, 220V, 240V etc.), and most of </w:t>
      </w:r>
      <w:r w:rsidR="00522456">
        <w:rPr>
          <w:rFonts w:hint="eastAsia"/>
          <w:b/>
        </w:rPr>
        <w:t xml:space="preserve">the </w:t>
      </w:r>
      <w:r w:rsidRPr="00EC746D">
        <w:rPr>
          <w:rFonts w:hint="eastAsia"/>
          <w:b/>
        </w:rPr>
        <w:t xml:space="preserve">professional users hope to find an unattended and automatic instrument to simplify discharge process, the </w:t>
      </w:r>
      <w:r w:rsidR="00EC746D" w:rsidRPr="00EC746D">
        <w:rPr>
          <w:rFonts w:hint="eastAsia"/>
          <w:b/>
        </w:rPr>
        <w:t xml:space="preserve">battery discharge tester with intelligent designs and super </w:t>
      </w:r>
      <w:r w:rsidR="00EC746D" w:rsidRPr="00EC746D">
        <w:rPr>
          <w:b/>
        </w:rPr>
        <w:t>voltage</w:t>
      </w:r>
      <w:r w:rsidR="00EC746D" w:rsidRPr="00EC746D">
        <w:rPr>
          <w:rFonts w:hint="eastAsia"/>
          <w:b/>
        </w:rPr>
        <w:t xml:space="preserve"> variability</w:t>
      </w:r>
      <w:r w:rsidRPr="00EC746D">
        <w:rPr>
          <w:rFonts w:hint="eastAsia"/>
          <w:b/>
        </w:rPr>
        <w:t xml:space="preserve"> for almost all battery types would be preferable.</w:t>
      </w:r>
    </w:p>
    <w:tbl>
      <w:tblPr>
        <w:tblStyle w:val="a7"/>
        <w:tblW w:w="0" w:type="auto"/>
        <w:tblInd w:w="108" w:type="dxa"/>
        <w:tblLook w:val="04A0" w:firstRow="1" w:lastRow="0" w:firstColumn="1" w:lastColumn="0" w:noHBand="0" w:noVBand="1"/>
      </w:tblPr>
      <w:tblGrid>
        <w:gridCol w:w="4382"/>
      </w:tblGrid>
      <w:tr w:rsidR="001D5F3C" w:rsidTr="00600591">
        <w:tc>
          <w:tcPr>
            <w:tcW w:w="4382" w:type="dxa"/>
            <w:tcBorders>
              <w:top w:val="nil"/>
              <w:left w:val="nil"/>
              <w:bottom w:val="nil"/>
              <w:right w:val="nil"/>
            </w:tcBorders>
            <w:shd w:val="clear" w:color="auto" w:fill="003399"/>
          </w:tcPr>
          <w:p w:rsidR="001D5F3C" w:rsidRDefault="001D5F3C" w:rsidP="00600591">
            <w:pPr>
              <w:spacing w:line="380" w:lineRule="exact"/>
              <w:rPr>
                <w:rFonts w:ascii="Verdana" w:hAnsi="Verdana" w:cs="Tahoma"/>
                <w:b/>
                <w:color w:val="003399"/>
                <w:sz w:val="24"/>
              </w:rPr>
            </w:pPr>
            <w:r w:rsidRPr="001D5F3C">
              <w:rPr>
                <w:rFonts w:ascii="Verdana" w:hAnsi="Verdana" w:cs="Tahoma"/>
                <w:b/>
                <w:color w:val="FFFFFF" w:themeColor="background1"/>
                <w:sz w:val="24"/>
              </w:rPr>
              <w:lastRenderedPageBreak/>
              <w:t>FEATURES</w:t>
            </w:r>
          </w:p>
        </w:tc>
      </w:tr>
    </w:tbl>
    <w:p w:rsidR="00E35C90" w:rsidRPr="001D5F3C" w:rsidRDefault="00E35C90" w:rsidP="001D5F3C">
      <w:pPr>
        <w:rPr>
          <w:rFonts w:ascii="Verdana" w:hAnsi="Verdana" w:cs="Tahoma"/>
          <w:b/>
          <w:color w:val="003399"/>
        </w:rPr>
      </w:pPr>
      <w:r w:rsidRPr="001D5F3C">
        <w:rPr>
          <w:rFonts w:ascii="Verdana" w:hAnsi="Verdana" w:cs="Tahoma"/>
          <w:b/>
          <w:color w:val="003399"/>
        </w:rPr>
        <w:t>Wide Range</w:t>
      </w:r>
    </w:p>
    <w:p w:rsidR="007E6255" w:rsidRPr="00BE5B19" w:rsidRDefault="007E6255" w:rsidP="003B7A43">
      <w:pPr>
        <w:rPr>
          <w:b/>
        </w:rPr>
      </w:pPr>
      <w:r w:rsidRPr="00BE5B19">
        <w:rPr>
          <w:rFonts w:hint="eastAsia"/>
          <w:b/>
        </w:rPr>
        <w:t xml:space="preserve">IDCE-840CT can support 10-300V battery groups, </w:t>
      </w:r>
      <w:r w:rsidR="00294359">
        <w:rPr>
          <w:rFonts w:hint="eastAsia"/>
          <w:b/>
        </w:rPr>
        <w:t>the application of IDCE-840CT includes:</w:t>
      </w:r>
    </w:p>
    <w:tbl>
      <w:tblPr>
        <w:tblStyle w:val="a7"/>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15" w:color="auto" w:fill="auto"/>
        <w:tblLook w:val="04A0" w:firstRow="1" w:lastRow="0" w:firstColumn="1" w:lastColumn="0" w:noHBand="0" w:noVBand="1"/>
      </w:tblPr>
      <w:tblGrid>
        <w:gridCol w:w="2268"/>
        <w:gridCol w:w="2114"/>
      </w:tblGrid>
      <w:tr w:rsidR="009768ED" w:rsidTr="00F806A1">
        <w:tc>
          <w:tcPr>
            <w:tcW w:w="2268" w:type="dxa"/>
            <w:shd w:val="clear" w:color="auto" w:fill="003399"/>
          </w:tcPr>
          <w:p w:rsidR="009768ED" w:rsidRPr="00516E86" w:rsidRDefault="009768ED" w:rsidP="009768ED">
            <w:pPr>
              <w:jc w:val="center"/>
              <w:rPr>
                <w:rFonts w:ascii="Verdana" w:hAnsi="Verdana" w:cs="Tahoma"/>
                <w:b/>
                <w:szCs w:val="21"/>
              </w:rPr>
            </w:pPr>
            <w:r w:rsidRPr="00516E86">
              <w:rPr>
                <w:rFonts w:ascii="Verdana" w:hAnsi="Verdana" w:cs="Tahoma"/>
                <w:b/>
                <w:szCs w:val="21"/>
              </w:rPr>
              <w:t>Battery Nominal Voltage</w:t>
            </w:r>
          </w:p>
        </w:tc>
        <w:tc>
          <w:tcPr>
            <w:tcW w:w="2114" w:type="dxa"/>
            <w:shd w:val="clear" w:color="auto" w:fill="003399"/>
          </w:tcPr>
          <w:p w:rsidR="009768ED" w:rsidRPr="00516E86" w:rsidRDefault="009768ED" w:rsidP="009768ED">
            <w:pPr>
              <w:jc w:val="center"/>
              <w:rPr>
                <w:rFonts w:ascii="Verdana" w:hAnsi="Verdana" w:cs="Tahoma"/>
                <w:b/>
                <w:szCs w:val="21"/>
              </w:rPr>
            </w:pPr>
            <w:r w:rsidRPr="00516E86">
              <w:rPr>
                <w:rFonts w:ascii="Verdana" w:hAnsi="Verdana" w:cs="Tahoma"/>
                <w:b/>
                <w:szCs w:val="21"/>
              </w:rPr>
              <w:t>Max Discharge Current</w:t>
            </w:r>
          </w:p>
        </w:tc>
      </w:tr>
      <w:tr w:rsidR="00EC746D" w:rsidTr="00F806A1">
        <w:tc>
          <w:tcPr>
            <w:tcW w:w="2268" w:type="dxa"/>
            <w:tcBorders>
              <w:bottom w:val="single" w:sz="4" w:space="0" w:color="808080" w:themeColor="background1" w:themeShade="80"/>
            </w:tcBorders>
            <w:shd w:val="pct15" w:color="auto" w:fill="auto"/>
          </w:tcPr>
          <w:p w:rsidR="00EC746D" w:rsidRPr="00516E86" w:rsidRDefault="00EC746D" w:rsidP="009000FE">
            <w:pPr>
              <w:jc w:val="center"/>
              <w:rPr>
                <w:rFonts w:ascii="Verdana" w:hAnsi="Verdana" w:cs="Tahoma"/>
                <w:b/>
                <w:sz w:val="18"/>
                <w:szCs w:val="18"/>
              </w:rPr>
            </w:pPr>
            <w:r w:rsidRPr="00516E86">
              <w:rPr>
                <w:rFonts w:ascii="Verdana" w:hAnsi="Verdana" w:cs="Tahoma"/>
                <w:b/>
                <w:sz w:val="18"/>
                <w:szCs w:val="18"/>
              </w:rPr>
              <w:t>240 V</w:t>
            </w:r>
            <w:r w:rsidR="009000FE" w:rsidRPr="00516E86">
              <w:rPr>
                <w:rFonts w:ascii="Verdana" w:hAnsi="Verdana" w:cs="Tahoma" w:hint="eastAsia"/>
                <w:b/>
                <w:sz w:val="18"/>
                <w:szCs w:val="18"/>
              </w:rPr>
              <w:t xml:space="preserve"> / </w:t>
            </w:r>
            <w:r w:rsidR="009000FE" w:rsidRPr="00516E86">
              <w:rPr>
                <w:rFonts w:ascii="Verdana" w:hAnsi="Verdana" w:cs="Tahoma"/>
                <w:b/>
                <w:sz w:val="18"/>
                <w:szCs w:val="18"/>
              </w:rPr>
              <w:t>220 V</w:t>
            </w:r>
          </w:p>
        </w:tc>
        <w:tc>
          <w:tcPr>
            <w:tcW w:w="2114" w:type="dxa"/>
            <w:tcBorders>
              <w:bottom w:val="single" w:sz="4" w:space="0" w:color="808080" w:themeColor="background1" w:themeShade="80"/>
            </w:tcBorders>
            <w:shd w:val="pct15" w:color="auto" w:fill="auto"/>
          </w:tcPr>
          <w:p w:rsidR="00EC746D" w:rsidRPr="00516E86" w:rsidRDefault="00EC746D" w:rsidP="009768ED">
            <w:pPr>
              <w:jc w:val="center"/>
              <w:rPr>
                <w:rFonts w:ascii="Verdana" w:hAnsi="Verdana" w:cs="Tahoma"/>
                <w:b/>
                <w:sz w:val="18"/>
                <w:szCs w:val="18"/>
              </w:rPr>
            </w:pPr>
            <w:r w:rsidRPr="00516E86">
              <w:rPr>
                <w:rFonts w:ascii="Verdana" w:hAnsi="Verdana" w:cs="Tahoma"/>
                <w:b/>
                <w:sz w:val="18"/>
                <w:szCs w:val="18"/>
              </w:rPr>
              <w:t>60 A</w:t>
            </w:r>
          </w:p>
        </w:tc>
      </w:tr>
      <w:tr w:rsidR="009768ED" w:rsidTr="00F806A1">
        <w:tc>
          <w:tcPr>
            <w:tcW w:w="2268" w:type="dxa"/>
            <w:tcBorders>
              <w:top w:val="single" w:sz="4" w:space="0" w:color="808080" w:themeColor="background1" w:themeShade="80"/>
              <w:bottom w:val="single" w:sz="4" w:space="0" w:color="808080" w:themeColor="background1" w:themeShade="80"/>
            </w:tcBorders>
            <w:shd w:val="pct15" w:color="auto" w:fill="auto"/>
          </w:tcPr>
          <w:p w:rsidR="009768ED" w:rsidRPr="00516E86" w:rsidRDefault="009000FE" w:rsidP="009000FE">
            <w:pPr>
              <w:jc w:val="center"/>
              <w:rPr>
                <w:rFonts w:ascii="Verdana" w:hAnsi="Verdana" w:cs="Tahoma"/>
                <w:b/>
                <w:sz w:val="18"/>
                <w:szCs w:val="18"/>
              </w:rPr>
            </w:pPr>
            <w:r w:rsidRPr="00516E86">
              <w:rPr>
                <w:rFonts w:ascii="Verdana" w:hAnsi="Verdana" w:cs="Tahoma" w:hint="eastAsia"/>
                <w:b/>
                <w:sz w:val="18"/>
                <w:szCs w:val="18"/>
              </w:rPr>
              <w:t>12</w:t>
            </w:r>
            <w:r w:rsidRPr="00516E86">
              <w:rPr>
                <w:rFonts w:ascii="Verdana" w:hAnsi="Verdana" w:cs="Tahoma"/>
                <w:b/>
                <w:sz w:val="18"/>
                <w:szCs w:val="18"/>
              </w:rPr>
              <w:t>0 V</w:t>
            </w:r>
            <w:r w:rsidRPr="00516E86">
              <w:rPr>
                <w:rFonts w:ascii="Verdana" w:hAnsi="Verdana" w:cs="Tahoma" w:hint="eastAsia"/>
                <w:b/>
                <w:sz w:val="18"/>
                <w:szCs w:val="18"/>
              </w:rPr>
              <w:t xml:space="preserve"> / 11</w:t>
            </w:r>
            <w:r w:rsidRPr="00516E86">
              <w:rPr>
                <w:rFonts w:ascii="Verdana" w:hAnsi="Verdana" w:cs="Tahoma"/>
                <w:b/>
                <w:sz w:val="18"/>
                <w:szCs w:val="18"/>
              </w:rPr>
              <w:t>0 V</w:t>
            </w:r>
          </w:p>
        </w:tc>
        <w:tc>
          <w:tcPr>
            <w:tcW w:w="2114" w:type="dxa"/>
            <w:tcBorders>
              <w:top w:val="single" w:sz="4" w:space="0" w:color="808080" w:themeColor="background1" w:themeShade="80"/>
              <w:bottom w:val="single" w:sz="4" w:space="0" w:color="808080" w:themeColor="background1" w:themeShade="80"/>
            </w:tcBorders>
            <w:shd w:val="pct15" w:color="auto" w:fill="auto"/>
          </w:tcPr>
          <w:p w:rsidR="009768ED" w:rsidRPr="00516E86" w:rsidRDefault="00EC746D" w:rsidP="009768ED">
            <w:pPr>
              <w:jc w:val="center"/>
              <w:rPr>
                <w:rFonts w:ascii="Verdana" w:hAnsi="Verdana" w:cs="Tahoma"/>
                <w:b/>
                <w:sz w:val="18"/>
                <w:szCs w:val="18"/>
              </w:rPr>
            </w:pPr>
            <w:r w:rsidRPr="00516E86">
              <w:rPr>
                <w:rFonts w:ascii="Verdana" w:hAnsi="Verdana" w:cs="Tahoma"/>
                <w:b/>
                <w:sz w:val="18"/>
                <w:szCs w:val="18"/>
              </w:rPr>
              <w:t>120 A</w:t>
            </w:r>
          </w:p>
        </w:tc>
      </w:tr>
      <w:tr w:rsidR="009768ED" w:rsidTr="00F806A1">
        <w:tc>
          <w:tcPr>
            <w:tcW w:w="2268" w:type="dxa"/>
            <w:tcBorders>
              <w:top w:val="single" w:sz="4" w:space="0" w:color="808080" w:themeColor="background1" w:themeShade="80"/>
              <w:bottom w:val="single" w:sz="4" w:space="0" w:color="808080" w:themeColor="background1" w:themeShade="80"/>
            </w:tcBorders>
            <w:shd w:val="pct15" w:color="auto" w:fill="auto"/>
          </w:tcPr>
          <w:p w:rsidR="009768ED" w:rsidRPr="00516E86" w:rsidRDefault="009000FE" w:rsidP="009768ED">
            <w:pPr>
              <w:jc w:val="center"/>
              <w:rPr>
                <w:rFonts w:ascii="Verdana" w:hAnsi="Verdana" w:cs="Tahoma"/>
                <w:b/>
                <w:sz w:val="18"/>
                <w:szCs w:val="18"/>
              </w:rPr>
            </w:pPr>
            <w:r w:rsidRPr="00516E86">
              <w:rPr>
                <w:rFonts w:ascii="Verdana" w:hAnsi="Verdana" w:cs="Tahoma" w:hint="eastAsia"/>
                <w:b/>
                <w:sz w:val="18"/>
                <w:szCs w:val="18"/>
              </w:rPr>
              <w:t>96 V</w:t>
            </w:r>
          </w:p>
        </w:tc>
        <w:tc>
          <w:tcPr>
            <w:tcW w:w="2114" w:type="dxa"/>
            <w:tcBorders>
              <w:top w:val="single" w:sz="4" w:space="0" w:color="808080" w:themeColor="background1" w:themeShade="80"/>
              <w:bottom w:val="single" w:sz="4" w:space="0" w:color="808080" w:themeColor="background1" w:themeShade="80"/>
            </w:tcBorders>
            <w:shd w:val="pct15" w:color="auto" w:fill="auto"/>
          </w:tcPr>
          <w:p w:rsidR="009768ED" w:rsidRPr="00516E86" w:rsidRDefault="00EC746D" w:rsidP="009768ED">
            <w:pPr>
              <w:jc w:val="center"/>
              <w:rPr>
                <w:rFonts w:ascii="Verdana" w:hAnsi="Verdana" w:cs="Tahoma"/>
                <w:b/>
                <w:sz w:val="18"/>
                <w:szCs w:val="18"/>
              </w:rPr>
            </w:pPr>
            <w:r w:rsidRPr="00516E86">
              <w:rPr>
                <w:rFonts w:ascii="Verdana" w:hAnsi="Verdana" w:cs="Tahoma"/>
                <w:b/>
                <w:sz w:val="18"/>
                <w:szCs w:val="18"/>
              </w:rPr>
              <w:t>120 A</w:t>
            </w:r>
          </w:p>
        </w:tc>
      </w:tr>
      <w:tr w:rsidR="009768ED" w:rsidTr="00F806A1">
        <w:tc>
          <w:tcPr>
            <w:tcW w:w="2268" w:type="dxa"/>
            <w:tcBorders>
              <w:top w:val="single" w:sz="4" w:space="0" w:color="808080" w:themeColor="background1" w:themeShade="80"/>
              <w:bottom w:val="single" w:sz="4" w:space="0" w:color="808080" w:themeColor="background1" w:themeShade="80"/>
            </w:tcBorders>
            <w:shd w:val="pct15" w:color="auto" w:fill="auto"/>
          </w:tcPr>
          <w:p w:rsidR="009768ED" w:rsidRPr="00516E86" w:rsidRDefault="00EC746D" w:rsidP="009768ED">
            <w:pPr>
              <w:jc w:val="center"/>
              <w:rPr>
                <w:rFonts w:ascii="Verdana" w:hAnsi="Verdana" w:cs="Tahoma"/>
                <w:b/>
                <w:sz w:val="18"/>
                <w:szCs w:val="18"/>
              </w:rPr>
            </w:pPr>
            <w:r w:rsidRPr="00516E86">
              <w:rPr>
                <w:rFonts w:ascii="Verdana" w:hAnsi="Verdana" w:cs="Tahoma"/>
                <w:b/>
                <w:sz w:val="18"/>
                <w:szCs w:val="18"/>
              </w:rPr>
              <w:t>48 V</w:t>
            </w:r>
          </w:p>
        </w:tc>
        <w:tc>
          <w:tcPr>
            <w:tcW w:w="2114" w:type="dxa"/>
            <w:tcBorders>
              <w:top w:val="single" w:sz="4" w:space="0" w:color="808080" w:themeColor="background1" w:themeShade="80"/>
              <w:bottom w:val="single" w:sz="4" w:space="0" w:color="808080" w:themeColor="background1" w:themeShade="80"/>
            </w:tcBorders>
            <w:shd w:val="pct15" w:color="auto" w:fill="auto"/>
          </w:tcPr>
          <w:p w:rsidR="009768ED" w:rsidRPr="00516E86" w:rsidRDefault="00EC746D" w:rsidP="009768ED">
            <w:pPr>
              <w:jc w:val="center"/>
              <w:rPr>
                <w:rFonts w:ascii="Verdana" w:hAnsi="Verdana" w:cs="Tahoma"/>
                <w:b/>
                <w:sz w:val="18"/>
                <w:szCs w:val="18"/>
              </w:rPr>
            </w:pPr>
            <w:r w:rsidRPr="00516E86">
              <w:rPr>
                <w:rFonts w:ascii="Verdana" w:hAnsi="Verdana" w:cs="Tahoma"/>
                <w:b/>
                <w:sz w:val="18"/>
                <w:szCs w:val="18"/>
              </w:rPr>
              <w:t>120 A</w:t>
            </w:r>
          </w:p>
        </w:tc>
      </w:tr>
      <w:tr w:rsidR="009768ED" w:rsidTr="00F806A1">
        <w:tc>
          <w:tcPr>
            <w:tcW w:w="2268" w:type="dxa"/>
            <w:tcBorders>
              <w:top w:val="single" w:sz="4" w:space="0" w:color="808080" w:themeColor="background1" w:themeShade="80"/>
              <w:bottom w:val="single" w:sz="4" w:space="0" w:color="808080" w:themeColor="background1" w:themeShade="80"/>
            </w:tcBorders>
            <w:shd w:val="pct15" w:color="auto" w:fill="auto"/>
          </w:tcPr>
          <w:p w:rsidR="009768ED" w:rsidRPr="00516E86" w:rsidRDefault="00EC746D" w:rsidP="009768ED">
            <w:pPr>
              <w:jc w:val="center"/>
              <w:rPr>
                <w:rFonts w:ascii="Verdana" w:hAnsi="Verdana" w:cs="Tahoma"/>
                <w:b/>
                <w:sz w:val="18"/>
                <w:szCs w:val="18"/>
              </w:rPr>
            </w:pPr>
            <w:r w:rsidRPr="00516E86">
              <w:rPr>
                <w:rFonts w:ascii="Verdana" w:hAnsi="Verdana" w:cs="Tahoma"/>
                <w:b/>
                <w:sz w:val="18"/>
                <w:szCs w:val="18"/>
              </w:rPr>
              <w:t>24 V</w:t>
            </w:r>
          </w:p>
        </w:tc>
        <w:tc>
          <w:tcPr>
            <w:tcW w:w="2114" w:type="dxa"/>
            <w:tcBorders>
              <w:top w:val="single" w:sz="4" w:space="0" w:color="808080" w:themeColor="background1" w:themeShade="80"/>
              <w:bottom w:val="single" w:sz="4" w:space="0" w:color="808080" w:themeColor="background1" w:themeShade="80"/>
            </w:tcBorders>
            <w:shd w:val="pct15" w:color="auto" w:fill="auto"/>
          </w:tcPr>
          <w:p w:rsidR="009768ED" w:rsidRPr="00516E86" w:rsidRDefault="00EC746D" w:rsidP="009768ED">
            <w:pPr>
              <w:jc w:val="center"/>
              <w:rPr>
                <w:rFonts w:ascii="Verdana" w:hAnsi="Verdana" w:cs="Tahoma"/>
                <w:b/>
                <w:sz w:val="18"/>
                <w:szCs w:val="18"/>
              </w:rPr>
            </w:pPr>
            <w:r w:rsidRPr="00516E86">
              <w:rPr>
                <w:rFonts w:ascii="Verdana" w:hAnsi="Verdana" w:cs="Tahoma"/>
                <w:b/>
                <w:sz w:val="18"/>
                <w:szCs w:val="18"/>
              </w:rPr>
              <w:t>120 A</w:t>
            </w:r>
          </w:p>
        </w:tc>
      </w:tr>
      <w:tr w:rsidR="009768ED" w:rsidTr="00F806A1">
        <w:tc>
          <w:tcPr>
            <w:tcW w:w="2268" w:type="dxa"/>
            <w:tcBorders>
              <w:top w:val="single" w:sz="4" w:space="0" w:color="808080" w:themeColor="background1" w:themeShade="80"/>
            </w:tcBorders>
            <w:shd w:val="pct15" w:color="auto" w:fill="auto"/>
          </w:tcPr>
          <w:p w:rsidR="009768ED" w:rsidRPr="00516E86" w:rsidRDefault="009768ED" w:rsidP="009768ED">
            <w:pPr>
              <w:jc w:val="center"/>
              <w:rPr>
                <w:rFonts w:ascii="Verdana" w:hAnsi="Verdana" w:cs="Tahoma"/>
                <w:b/>
                <w:sz w:val="18"/>
                <w:szCs w:val="18"/>
              </w:rPr>
            </w:pPr>
            <w:r w:rsidRPr="00516E86">
              <w:rPr>
                <w:rFonts w:ascii="Verdana" w:hAnsi="Verdana" w:cs="Tahoma"/>
                <w:b/>
                <w:sz w:val="18"/>
                <w:szCs w:val="18"/>
              </w:rPr>
              <w:t>12 V</w:t>
            </w:r>
          </w:p>
        </w:tc>
        <w:tc>
          <w:tcPr>
            <w:tcW w:w="2114" w:type="dxa"/>
            <w:tcBorders>
              <w:top w:val="single" w:sz="4" w:space="0" w:color="808080" w:themeColor="background1" w:themeShade="80"/>
            </w:tcBorders>
            <w:shd w:val="pct15" w:color="auto" w:fill="auto"/>
          </w:tcPr>
          <w:p w:rsidR="009768ED" w:rsidRPr="00516E86" w:rsidRDefault="009768ED" w:rsidP="009768ED">
            <w:pPr>
              <w:jc w:val="center"/>
              <w:rPr>
                <w:rFonts w:ascii="Verdana" w:hAnsi="Verdana" w:cs="Tahoma"/>
                <w:b/>
                <w:sz w:val="18"/>
                <w:szCs w:val="18"/>
              </w:rPr>
            </w:pPr>
            <w:r w:rsidRPr="00516E86">
              <w:rPr>
                <w:rFonts w:ascii="Verdana" w:hAnsi="Verdana" w:cs="Tahoma"/>
                <w:b/>
                <w:sz w:val="18"/>
                <w:szCs w:val="18"/>
              </w:rPr>
              <w:t>60 A</w:t>
            </w:r>
          </w:p>
        </w:tc>
      </w:tr>
    </w:tbl>
    <w:p w:rsidR="00E35C90" w:rsidRPr="001D5F3C" w:rsidRDefault="00EC2164" w:rsidP="001D5F3C">
      <w:pPr>
        <w:rPr>
          <w:rFonts w:ascii="Verdana" w:hAnsi="Verdana" w:cs="Tahoma"/>
          <w:b/>
          <w:color w:val="003399"/>
        </w:rPr>
      </w:pPr>
      <w:r w:rsidRPr="001D5F3C">
        <w:rPr>
          <w:rFonts w:ascii="Verdana" w:hAnsi="Verdana" w:cs="Tahoma" w:hint="eastAsia"/>
          <w:b/>
          <w:color w:val="003399"/>
        </w:rPr>
        <w:t xml:space="preserve">Multiple Adjustable </w:t>
      </w:r>
      <w:r w:rsidR="00E00DB0" w:rsidRPr="001D5F3C">
        <w:rPr>
          <w:rFonts w:ascii="Verdana" w:hAnsi="Verdana" w:cs="Tahoma" w:hint="eastAsia"/>
          <w:b/>
          <w:color w:val="003399"/>
        </w:rPr>
        <w:t>Stop</w:t>
      </w:r>
      <w:r w:rsidRPr="001D5F3C">
        <w:rPr>
          <w:rFonts w:ascii="Verdana" w:hAnsi="Verdana" w:cs="Tahoma" w:hint="eastAsia"/>
          <w:b/>
          <w:color w:val="003399"/>
        </w:rPr>
        <w:t xml:space="preserve"> Points</w:t>
      </w:r>
    </w:p>
    <w:p w:rsidR="00EC2164" w:rsidRDefault="0061440E" w:rsidP="003B7A43">
      <w:pPr>
        <w:rPr>
          <w:b/>
        </w:rPr>
      </w:pPr>
      <w:r w:rsidRPr="0061440E">
        <w:rPr>
          <w:rFonts w:hint="eastAsia"/>
          <w:b/>
        </w:rPr>
        <w:t xml:space="preserve">IDCE-840CT </w:t>
      </w:r>
      <w:r w:rsidR="00484640" w:rsidRPr="0061440E">
        <w:rPr>
          <w:b/>
        </w:rPr>
        <w:t>offers</w:t>
      </w:r>
      <w:r w:rsidRPr="0061440E">
        <w:rPr>
          <w:rFonts w:hint="eastAsia"/>
          <w:b/>
        </w:rPr>
        <w:t xml:space="preserve"> 4</w:t>
      </w:r>
      <w:r w:rsidR="00E00DB0">
        <w:rPr>
          <w:rFonts w:hint="eastAsia"/>
          <w:b/>
        </w:rPr>
        <w:t xml:space="preserve"> adjustable points</w:t>
      </w:r>
      <w:r w:rsidRPr="0061440E">
        <w:rPr>
          <w:rFonts w:hint="eastAsia"/>
          <w:b/>
        </w:rPr>
        <w:t xml:space="preserve"> for </w:t>
      </w:r>
      <w:r w:rsidR="00E00DB0">
        <w:rPr>
          <w:rFonts w:hint="eastAsia"/>
          <w:b/>
        </w:rPr>
        <w:t>test stop points to avoid excessive discharge</w:t>
      </w:r>
      <w:r w:rsidR="00014287">
        <w:rPr>
          <w:rFonts w:hint="eastAsia"/>
          <w:b/>
        </w:rPr>
        <w:t>:</w:t>
      </w:r>
    </w:p>
    <w:tbl>
      <w:tblPr>
        <w:tblStyle w:val="a7"/>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114"/>
      </w:tblGrid>
      <w:tr w:rsidR="00E00DB0" w:rsidTr="00997B38">
        <w:tc>
          <w:tcPr>
            <w:tcW w:w="2268" w:type="dxa"/>
            <w:shd w:val="clear" w:color="auto" w:fill="003399"/>
          </w:tcPr>
          <w:p w:rsidR="00E00DB0" w:rsidRPr="00E00DB0" w:rsidRDefault="003B7A43" w:rsidP="003B7A43">
            <w:pPr>
              <w:jc w:val="center"/>
              <w:rPr>
                <w:rFonts w:ascii="Verdana" w:hAnsi="Verdana" w:cs="Tahoma"/>
                <w:b/>
              </w:rPr>
            </w:pPr>
            <w:r>
              <w:rPr>
                <w:rFonts w:ascii="Verdana" w:hAnsi="Verdana" w:cs="Tahoma" w:hint="eastAsia"/>
                <w:b/>
              </w:rPr>
              <w:t>Stop P</w:t>
            </w:r>
            <w:r w:rsidR="00E00DB0" w:rsidRPr="00E00DB0">
              <w:rPr>
                <w:rFonts w:ascii="Verdana" w:hAnsi="Verdana" w:cs="Tahoma" w:hint="eastAsia"/>
                <w:b/>
              </w:rPr>
              <w:t>oint</w:t>
            </w:r>
          </w:p>
        </w:tc>
        <w:tc>
          <w:tcPr>
            <w:tcW w:w="2114" w:type="dxa"/>
            <w:shd w:val="clear" w:color="auto" w:fill="003399"/>
          </w:tcPr>
          <w:p w:rsidR="00E00DB0" w:rsidRPr="00E00DB0" w:rsidRDefault="00E00DB0" w:rsidP="003B7A43">
            <w:pPr>
              <w:jc w:val="center"/>
              <w:rPr>
                <w:rFonts w:ascii="Verdana" w:hAnsi="Verdana" w:cs="Tahoma"/>
                <w:b/>
              </w:rPr>
            </w:pPr>
            <w:r w:rsidRPr="00E00DB0">
              <w:rPr>
                <w:rFonts w:ascii="Verdana" w:hAnsi="Verdana" w:cs="Tahoma"/>
                <w:b/>
              </w:rPr>
              <w:t>S</w:t>
            </w:r>
            <w:r w:rsidRPr="00E00DB0">
              <w:rPr>
                <w:rFonts w:ascii="Verdana" w:hAnsi="Verdana" w:cs="Tahoma" w:hint="eastAsia"/>
                <w:b/>
              </w:rPr>
              <w:t xml:space="preserve">etting </w:t>
            </w:r>
            <w:r w:rsidR="003B7A43">
              <w:rPr>
                <w:rFonts w:ascii="Verdana" w:hAnsi="Verdana" w:cs="Tahoma" w:hint="eastAsia"/>
                <w:b/>
              </w:rPr>
              <w:t>R</w:t>
            </w:r>
            <w:r w:rsidRPr="00E00DB0">
              <w:rPr>
                <w:rFonts w:ascii="Verdana" w:hAnsi="Verdana" w:cs="Tahoma" w:hint="eastAsia"/>
                <w:b/>
              </w:rPr>
              <w:t>ange</w:t>
            </w:r>
          </w:p>
        </w:tc>
      </w:tr>
      <w:tr w:rsidR="00E00DB0" w:rsidTr="00997B38">
        <w:tc>
          <w:tcPr>
            <w:tcW w:w="2268" w:type="dxa"/>
            <w:tcBorders>
              <w:bottom w:val="single" w:sz="4" w:space="0" w:color="808080" w:themeColor="background1" w:themeShade="80"/>
            </w:tcBorders>
            <w:shd w:val="pct15" w:color="auto" w:fill="auto"/>
          </w:tcPr>
          <w:p w:rsidR="00E00DB0" w:rsidRPr="003B7A43" w:rsidRDefault="00E00DB0" w:rsidP="003B7A43">
            <w:pPr>
              <w:jc w:val="center"/>
              <w:rPr>
                <w:rFonts w:ascii="Verdana" w:hAnsi="Verdana" w:cs="Tahoma"/>
                <w:b/>
                <w:sz w:val="18"/>
              </w:rPr>
            </w:pPr>
            <w:r w:rsidRPr="003B7A43">
              <w:rPr>
                <w:rFonts w:ascii="Verdana" w:hAnsi="Verdana" w:cs="Tahoma" w:hint="eastAsia"/>
                <w:b/>
                <w:sz w:val="18"/>
              </w:rPr>
              <w:t>Group Low Voltage</w:t>
            </w:r>
          </w:p>
        </w:tc>
        <w:tc>
          <w:tcPr>
            <w:tcW w:w="2114" w:type="dxa"/>
            <w:tcBorders>
              <w:bottom w:val="single" w:sz="4" w:space="0" w:color="808080" w:themeColor="background1" w:themeShade="80"/>
            </w:tcBorders>
            <w:shd w:val="pct15" w:color="auto" w:fill="auto"/>
          </w:tcPr>
          <w:p w:rsidR="00E00DB0" w:rsidRPr="003B7A43" w:rsidRDefault="00194DFC" w:rsidP="003B7A43">
            <w:pPr>
              <w:jc w:val="center"/>
              <w:rPr>
                <w:rFonts w:ascii="Verdana" w:hAnsi="Verdana" w:cs="Tahoma"/>
                <w:b/>
                <w:sz w:val="18"/>
              </w:rPr>
            </w:pPr>
            <w:r>
              <w:rPr>
                <w:rFonts w:ascii="Verdana" w:hAnsi="Verdana" w:cs="Tahoma" w:hint="eastAsia"/>
                <w:b/>
                <w:sz w:val="18"/>
              </w:rPr>
              <w:t>0</w:t>
            </w:r>
            <w:r w:rsidR="003C7252">
              <w:rPr>
                <w:rFonts w:ascii="Verdana" w:hAnsi="Verdana" w:cs="Tahoma" w:hint="eastAsia"/>
                <w:b/>
                <w:sz w:val="18"/>
              </w:rPr>
              <w:t xml:space="preserve"> </w:t>
            </w:r>
            <w:r>
              <w:rPr>
                <w:rFonts w:ascii="Verdana" w:hAnsi="Verdana" w:cs="Tahoma" w:hint="eastAsia"/>
                <w:b/>
                <w:sz w:val="18"/>
              </w:rPr>
              <w:t>-</w:t>
            </w:r>
            <w:r w:rsidR="003C7252">
              <w:rPr>
                <w:rFonts w:ascii="Verdana" w:hAnsi="Verdana" w:cs="Tahoma" w:hint="eastAsia"/>
                <w:b/>
                <w:sz w:val="18"/>
              </w:rPr>
              <w:t xml:space="preserve"> </w:t>
            </w:r>
            <w:r>
              <w:rPr>
                <w:rFonts w:ascii="Verdana" w:hAnsi="Verdana" w:cs="Tahoma" w:hint="eastAsia"/>
                <w:b/>
                <w:sz w:val="18"/>
              </w:rPr>
              <w:t>250.0 V</w:t>
            </w:r>
          </w:p>
        </w:tc>
      </w:tr>
      <w:tr w:rsidR="00E00DB0" w:rsidTr="00997B38">
        <w:tc>
          <w:tcPr>
            <w:tcW w:w="2268" w:type="dxa"/>
            <w:tcBorders>
              <w:top w:val="single" w:sz="4" w:space="0" w:color="808080" w:themeColor="background1" w:themeShade="80"/>
              <w:bottom w:val="single" w:sz="4" w:space="0" w:color="808080" w:themeColor="background1" w:themeShade="80"/>
            </w:tcBorders>
            <w:shd w:val="pct15" w:color="auto" w:fill="auto"/>
          </w:tcPr>
          <w:p w:rsidR="00E00DB0" w:rsidRPr="003B7A43" w:rsidRDefault="00E00DB0" w:rsidP="003B7A43">
            <w:pPr>
              <w:jc w:val="center"/>
              <w:rPr>
                <w:rFonts w:ascii="Verdana" w:hAnsi="Verdana" w:cs="Tahoma"/>
                <w:b/>
                <w:sz w:val="18"/>
              </w:rPr>
            </w:pPr>
            <w:r w:rsidRPr="003B7A43">
              <w:rPr>
                <w:rFonts w:ascii="Verdana" w:hAnsi="Verdana" w:cs="Tahoma" w:hint="eastAsia"/>
                <w:b/>
                <w:sz w:val="18"/>
              </w:rPr>
              <w:t>Discharge Time</w:t>
            </w:r>
          </w:p>
        </w:tc>
        <w:tc>
          <w:tcPr>
            <w:tcW w:w="2114" w:type="dxa"/>
            <w:tcBorders>
              <w:top w:val="single" w:sz="4" w:space="0" w:color="808080" w:themeColor="background1" w:themeShade="80"/>
              <w:bottom w:val="single" w:sz="4" w:space="0" w:color="808080" w:themeColor="background1" w:themeShade="80"/>
            </w:tcBorders>
            <w:shd w:val="pct15" w:color="auto" w:fill="auto"/>
          </w:tcPr>
          <w:p w:rsidR="00E00DB0" w:rsidRPr="003B7A43" w:rsidRDefault="00B37C7D" w:rsidP="003B7A43">
            <w:pPr>
              <w:jc w:val="center"/>
              <w:rPr>
                <w:rFonts w:ascii="Verdana" w:hAnsi="Verdana" w:cs="Tahoma"/>
                <w:b/>
                <w:sz w:val="18"/>
              </w:rPr>
            </w:pPr>
            <w:r>
              <w:rPr>
                <w:rFonts w:ascii="Verdana" w:hAnsi="Verdana" w:cs="Tahoma" w:hint="eastAsia"/>
                <w:b/>
                <w:sz w:val="18"/>
              </w:rPr>
              <w:t>0</w:t>
            </w:r>
            <w:r w:rsidR="003C7252">
              <w:rPr>
                <w:rFonts w:ascii="Verdana" w:hAnsi="Verdana" w:cs="Tahoma" w:hint="eastAsia"/>
                <w:b/>
                <w:sz w:val="18"/>
              </w:rPr>
              <w:t xml:space="preserve"> </w:t>
            </w:r>
            <w:r>
              <w:rPr>
                <w:rFonts w:ascii="Verdana" w:hAnsi="Verdana" w:cs="Tahoma" w:hint="eastAsia"/>
                <w:b/>
                <w:sz w:val="18"/>
              </w:rPr>
              <w:t>-</w:t>
            </w:r>
            <w:r w:rsidR="003C7252">
              <w:rPr>
                <w:rFonts w:ascii="Verdana" w:hAnsi="Verdana" w:cs="Tahoma" w:hint="eastAsia"/>
                <w:b/>
                <w:sz w:val="18"/>
              </w:rPr>
              <w:t xml:space="preserve"> </w:t>
            </w:r>
            <w:r>
              <w:rPr>
                <w:rFonts w:ascii="Verdana" w:hAnsi="Verdana" w:cs="Tahoma" w:hint="eastAsia"/>
                <w:b/>
                <w:sz w:val="18"/>
              </w:rPr>
              <w:t>99 Hour 99 Min</w:t>
            </w:r>
          </w:p>
        </w:tc>
      </w:tr>
      <w:tr w:rsidR="00E00DB0" w:rsidTr="00997B38">
        <w:tc>
          <w:tcPr>
            <w:tcW w:w="2268" w:type="dxa"/>
            <w:tcBorders>
              <w:top w:val="single" w:sz="4" w:space="0" w:color="808080" w:themeColor="background1" w:themeShade="80"/>
              <w:bottom w:val="single" w:sz="4" w:space="0" w:color="808080" w:themeColor="background1" w:themeShade="80"/>
            </w:tcBorders>
            <w:shd w:val="pct15" w:color="auto" w:fill="auto"/>
          </w:tcPr>
          <w:p w:rsidR="00E00DB0" w:rsidRPr="003B7A43" w:rsidRDefault="003B7A43" w:rsidP="003B7A43">
            <w:pPr>
              <w:jc w:val="center"/>
              <w:rPr>
                <w:rFonts w:ascii="Verdana" w:hAnsi="Verdana" w:cs="Tahoma"/>
                <w:b/>
                <w:sz w:val="18"/>
              </w:rPr>
            </w:pPr>
            <w:r>
              <w:rPr>
                <w:rFonts w:ascii="Verdana" w:hAnsi="Verdana" w:cs="Tahoma"/>
                <w:b/>
                <w:sz w:val="18"/>
              </w:rPr>
              <w:t>D</w:t>
            </w:r>
            <w:r>
              <w:rPr>
                <w:rFonts w:ascii="Verdana" w:hAnsi="Verdana" w:cs="Tahoma" w:hint="eastAsia"/>
                <w:b/>
                <w:sz w:val="18"/>
              </w:rPr>
              <w:t>ischarge Capacity</w:t>
            </w:r>
          </w:p>
        </w:tc>
        <w:tc>
          <w:tcPr>
            <w:tcW w:w="2114" w:type="dxa"/>
            <w:tcBorders>
              <w:top w:val="single" w:sz="4" w:space="0" w:color="808080" w:themeColor="background1" w:themeShade="80"/>
              <w:bottom w:val="single" w:sz="4" w:space="0" w:color="808080" w:themeColor="background1" w:themeShade="80"/>
            </w:tcBorders>
            <w:shd w:val="pct15" w:color="auto" w:fill="auto"/>
          </w:tcPr>
          <w:p w:rsidR="00E00DB0" w:rsidRPr="003B7A43" w:rsidRDefault="00B37C7D" w:rsidP="003B7A43">
            <w:pPr>
              <w:jc w:val="center"/>
              <w:rPr>
                <w:rFonts w:ascii="Verdana" w:hAnsi="Verdana" w:cs="Tahoma"/>
                <w:b/>
                <w:sz w:val="18"/>
              </w:rPr>
            </w:pPr>
            <w:r>
              <w:rPr>
                <w:rFonts w:ascii="Verdana" w:hAnsi="Verdana" w:cs="Tahoma" w:hint="eastAsia"/>
                <w:b/>
                <w:sz w:val="18"/>
              </w:rPr>
              <w:t>0</w:t>
            </w:r>
            <w:r w:rsidR="003C7252">
              <w:rPr>
                <w:rFonts w:ascii="Verdana" w:hAnsi="Verdana" w:cs="Tahoma" w:hint="eastAsia"/>
                <w:b/>
                <w:sz w:val="18"/>
              </w:rPr>
              <w:t xml:space="preserve"> </w:t>
            </w:r>
            <w:r>
              <w:rPr>
                <w:rFonts w:ascii="Verdana" w:hAnsi="Verdana" w:cs="Tahoma" w:hint="eastAsia"/>
                <w:b/>
                <w:sz w:val="18"/>
              </w:rPr>
              <w:t>-</w:t>
            </w:r>
            <w:r w:rsidR="003C7252">
              <w:rPr>
                <w:rFonts w:ascii="Verdana" w:hAnsi="Verdana" w:cs="Tahoma" w:hint="eastAsia"/>
                <w:b/>
                <w:sz w:val="18"/>
              </w:rPr>
              <w:t xml:space="preserve"> </w:t>
            </w:r>
            <w:r>
              <w:rPr>
                <w:rFonts w:ascii="Verdana" w:hAnsi="Verdana" w:cs="Tahoma" w:hint="eastAsia"/>
                <w:b/>
                <w:sz w:val="18"/>
              </w:rPr>
              <w:t>9999 AH</w:t>
            </w:r>
          </w:p>
        </w:tc>
      </w:tr>
      <w:tr w:rsidR="003B7A43" w:rsidTr="00997B38">
        <w:tc>
          <w:tcPr>
            <w:tcW w:w="2268" w:type="dxa"/>
            <w:tcBorders>
              <w:top w:val="single" w:sz="4" w:space="0" w:color="808080" w:themeColor="background1" w:themeShade="80"/>
            </w:tcBorders>
            <w:shd w:val="pct15" w:color="auto" w:fill="auto"/>
          </w:tcPr>
          <w:p w:rsidR="003B7A43" w:rsidRPr="003B7A43" w:rsidRDefault="003B7A43" w:rsidP="003B7A43">
            <w:pPr>
              <w:jc w:val="center"/>
              <w:rPr>
                <w:rFonts w:ascii="Verdana" w:hAnsi="Verdana" w:cs="Tahoma"/>
                <w:b/>
                <w:sz w:val="18"/>
              </w:rPr>
            </w:pPr>
            <w:r>
              <w:rPr>
                <w:rFonts w:ascii="Verdana" w:hAnsi="Verdana" w:cs="Tahoma" w:hint="eastAsia"/>
                <w:b/>
                <w:sz w:val="18"/>
              </w:rPr>
              <w:t>Cell Low Voltage</w:t>
            </w:r>
          </w:p>
        </w:tc>
        <w:tc>
          <w:tcPr>
            <w:tcW w:w="2114" w:type="dxa"/>
            <w:tcBorders>
              <w:top w:val="single" w:sz="4" w:space="0" w:color="808080" w:themeColor="background1" w:themeShade="80"/>
            </w:tcBorders>
            <w:shd w:val="pct15" w:color="auto" w:fill="auto"/>
          </w:tcPr>
          <w:p w:rsidR="003B7A43" w:rsidRPr="003B7A43" w:rsidRDefault="00B37C7D" w:rsidP="003B7A43">
            <w:pPr>
              <w:jc w:val="center"/>
              <w:rPr>
                <w:rFonts w:ascii="Verdana" w:hAnsi="Verdana" w:cs="Tahoma"/>
                <w:b/>
                <w:sz w:val="18"/>
              </w:rPr>
            </w:pPr>
            <w:r>
              <w:rPr>
                <w:rFonts w:ascii="Verdana" w:hAnsi="Verdana" w:cs="Tahoma" w:hint="eastAsia"/>
                <w:b/>
                <w:sz w:val="18"/>
              </w:rPr>
              <w:t>0</w:t>
            </w:r>
            <w:r w:rsidR="003C7252">
              <w:rPr>
                <w:rFonts w:ascii="Verdana" w:hAnsi="Verdana" w:cs="Tahoma" w:hint="eastAsia"/>
                <w:b/>
                <w:sz w:val="18"/>
              </w:rPr>
              <w:t xml:space="preserve"> </w:t>
            </w:r>
            <w:r>
              <w:rPr>
                <w:rFonts w:ascii="Verdana" w:hAnsi="Verdana" w:cs="Tahoma" w:hint="eastAsia"/>
                <w:b/>
                <w:sz w:val="18"/>
              </w:rPr>
              <w:t>-</w:t>
            </w:r>
            <w:r w:rsidR="00AC4C4E">
              <w:rPr>
                <w:rFonts w:ascii="Verdana" w:hAnsi="Verdana" w:cs="Tahoma" w:hint="eastAsia"/>
                <w:b/>
                <w:sz w:val="18"/>
              </w:rPr>
              <w:t xml:space="preserve"> </w:t>
            </w:r>
            <w:r>
              <w:rPr>
                <w:rFonts w:ascii="Verdana" w:hAnsi="Verdana" w:cs="Tahoma" w:hint="eastAsia"/>
                <w:b/>
                <w:sz w:val="18"/>
              </w:rPr>
              <w:t>15.00 V</w:t>
            </w:r>
          </w:p>
        </w:tc>
      </w:tr>
    </w:tbl>
    <w:p w:rsidR="00194DFC" w:rsidRDefault="00194DFC" w:rsidP="00194DFC">
      <w:pPr>
        <w:rPr>
          <w:b/>
        </w:rPr>
      </w:pPr>
      <w:r>
        <w:rPr>
          <w:rFonts w:hint="eastAsia"/>
          <w:b/>
        </w:rPr>
        <w:t>IDCE-840CT also offer</w:t>
      </w:r>
      <w:r w:rsidR="00392583">
        <w:rPr>
          <w:rFonts w:hint="eastAsia"/>
          <w:b/>
        </w:rPr>
        <w:t>s</w:t>
      </w:r>
      <w:r>
        <w:rPr>
          <w:rFonts w:hint="eastAsia"/>
          <w:b/>
        </w:rPr>
        <w:t xml:space="preserve"> </w:t>
      </w:r>
      <w:r w:rsidR="00141B5D">
        <w:rPr>
          <w:rFonts w:hint="eastAsia"/>
          <w:b/>
        </w:rPr>
        <w:t xml:space="preserve">selectable quantity of </w:t>
      </w:r>
      <w:r w:rsidR="00141B5D">
        <w:rPr>
          <w:rFonts w:hint="eastAsia"/>
          <w:b/>
        </w:rPr>
        <w:lastRenderedPageBreak/>
        <w:t>cells</w:t>
      </w:r>
      <w:r w:rsidRPr="00194DFC">
        <w:rPr>
          <w:rFonts w:hint="eastAsia"/>
          <w:b/>
        </w:rPr>
        <w:t xml:space="preserve"> which voltages below the</w:t>
      </w:r>
      <w:r w:rsidR="00141B5D">
        <w:rPr>
          <w:rFonts w:hint="eastAsia"/>
          <w:b/>
        </w:rPr>
        <w:t xml:space="preserve"> stop point</w:t>
      </w:r>
      <w:r w:rsidRPr="00194DFC">
        <w:rPr>
          <w:rFonts w:hint="eastAsia"/>
          <w:b/>
        </w:rPr>
        <w:t>, this design could help you to locate more lag batteries in once constant discharging.</w:t>
      </w:r>
    </w:p>
    <w:p w:rsidR="0074380E" w:rsidRPr="001D5F3C" w:rsidRDefault="0074380E" w:rsidP="001D5F3C">
      <w:pPr>
        <w:rPr>
          <w:rFonts w:ascii="Verdana" w:hAnsi="Verdana" w:cs="Tahoma"/>
          <w:b/>
          <w:color w:val="003399"/>
        </w:rPr>
      </w:pPr>
      <w:r w:rsidRPr="001D5F3C">
        <w:rPr>
          <w:rFonts w:ascii="Verdana" w:hAnsi="Verdana" w:cs="Tahoma"/>
          <w:b/>
          <w:color w:val="003399"/>
        </w:rPr>
        <w:t>S</w:t>
      </w:r>
      <w:r w:rsidRPr="001D5F3C">
        <w:rPr>
          <w:rFonts w:ascii="Verdana" w:hAnsi="Verdana" w:cs="Tahoma" w:hint="eastAsia"/>
          <w:b/>
          <w:color w:val="003399"/>
        </w:rPr>
        <w:t xml:space="preserve">electable </w:t>
      </w:r>
      <w:r w:rsidRPr="001D5F3C">
        <w:rPr>
          <w:rFonts w:ascii="Verdana" w:hAnsi="Verdana" w:cs="Tahoma"/>
          <w:b/>
          <w:color w:val="003399"/>
        </w:rPr>
        <w:t>Discharge Mode</w:t>
      </w:r>
      <w:r w:rsidRPr="001D5F3C">
        <w:rPr>
          <w:rFonts w:ascii="Verdana" w:hAnsi="Verdana" w:cs="Tahoma" w:hint="eastAsia"/>
          <w:b/>
          <w:color w:val="003399"/>
        </w:rPr>
        <w:t>s</w:t>
      </w:r>
    </w:p>
    <w:p w:rsidR="0074380E" w:rsidRDefault="0074380E" w:rsidP="0074380E">
      <w:pPr>
        <w:rPr>
          <w:b/>
        </w:rPr>
      </w:pPr>
      <w:r w:rsidRPr="00550E38">
        <w:rPr>
          <w:rFonts w:hint="eastAsia"/>
          <w:b/>
        </w:rPr>
        <w:t>IDCE-840CT provide</w:t>
      </w:r>
      <w:r>
        <w:rPr>
          <w:rFonts w:hint="eastAsia"/>
          <w:b/>
        </w:rPr>
        <w:t>s 3 discharge</w:t>
      </w:r>
      <w:r w:rsidRPr="00550E38">
        <w:rPr>
          <w:rFonts w:hint="eastAsia"/>
          <w:b/>
        </w:rPr>
        <w:t xml:space="preserve"> </w:t>
      </w:r>
      <w:r>
        <w:rPr>
          <w:rFonts w:hint="eastAsia"/>
          <w:b/>
        </w:rPr>
        <w:t>modes for different test requirement</w:t>
      </w:r>
      <w:r w:rsidR="00392583">
        <w:rPr>
          <w:rFonts w:hint="eastAsia"/>
          <w:b/>
        </w:rPr>
        <w:t>s</w:t>
      </w:r>
      <w:r>
        <w:rPr>
          <w:rFonts w:hint="eastAsia"/>
          <w:b/>
        </w:rPr>
        <w:t xml:space="preserve">: </w:t>
      </w:r>
    </w:p>
    <w:tbl>
      <w:tblPr>
        <w:tblStyle w:val="a7"/>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114"/>
      </w:tblGrid>
      <w:tr w:rsidR="0074380E" w:rsidTr="00600591">
        <w:tc>
          <w:tcPr>
            <w:tcW w:w="2268" w:type="dxa"/>
            <w:shd w:val="clear" w:color="auto" w:fill="003399"/>
          </w:tcPr>
          <w:p w:rsidR="0074380E" w:rsidRPr="00E00DB0" w:rsidRDefault="0074380E" w:rsidP="00600591">
            <w:pPr>
              <w:jc w:val="center"/>
              <w:rPr>
                <w:rFonts w:ascii="Verdana" w:hAnsi="Verdana" w:cs="Tahoma"/>
                <w:b/>
              </w:rPr>
            </w:pPr>
            <w:r>
              <w:rPr>
                <w:rFonts w:ascii="Verdana" w:hAnsi="Verdana" w:cs="Tahoma" w:hint="eastAsia"/>
                <w:b/>
              </w:rPr>
              <w:t>Discharge Mode</w:t>
            </w:r>
          </w:p>
        </w:tc>
        <w:tc>
          <w:tcPr>
            <w:tcW w:w="2114" w:type="dxa"/>
            <w:shd w:val="clear" w:color="auto" w:fill="003399"/>
          </w:tcPr>
          <w:p w:rsidR="0074380E" w:rsidRPr="00E00DB0" w:rsidRDefault="0074380E" w:rsidP="00600591">
            <w:pPr>
              <w:jc w:val="center"/>
              <w:rPr>
                <w:rFonts w:ascii="Verdana" w:hAnsi="Verdana" w:cs="Tahoma"/>
                <w:b/>
              </w:rPr>
            </w:pPr>
            <w:r>
              <w:rPr>
                <w:rFonts w:ascii="Verdana" w:hAnsi="Verdana" w:cs="Tahoma" w:hint="eastAsia"/>
                <w:b/>
              </w:rPr>
              <w:t>R</w:t>
            </w:r>
            <w:r w:rsidRPr="00E00DB0">
              <w:rPr>
                <w:rFonts w:ascii="Verdana" w:hAnsi="Verdana" w:cs="Tahoma" w:hint="eastAsia"/>
                <w:b/>
              </w:rPr>
              <w:t>ange</w:t>
            </w:r>
          </w:p>
        </w:tc>
      </w:tr>
      <w:tr w:rsidR="0074380E" w:rsidTr="00600591">
        <w:tc>
          <w:tcPr>
            <w:tcW w:w="2268" w:type="dxa"/>
            <w:tcBorders>
              <w:bottom w:val="single" w:sz="4" w:space="0" w:color="808080" w:themeColor="background1" w:themeShade="80"/>
            </w:tcBorders>
            <w:shd w:val="pct15" w:color="auto" w:fill="auto"/>
          </w:tcPr>
          <w:p w:rsidR="0074380E" w:rsidRPr="003B7A43" w:rsidRDefault="0074380E" w:rsidP="00600591">
            <w:pPr>
              <w:jc w:val="center"/>
              <w:rPr>
                <w:rFonts w:ascii="Verdana" w:hAnsi="Verdana" w:cs="Tahoma"/>
                <w:b/>
                <w:sz w:val="18"/>
              </w:rPr>
            </w:pPr>
            <w:r>
              <w:rPr>
                <w:rFonts w:ascii="Verdana" w:hAnsi="Verdana" w:cs="Tahoma" w:hint="eastAsia"/>
                <w:b/>
                <w:sz w:val="18"/>
              </w:rPr>
              <w:t>Constant Current</w:t>
            </w:r>
          </w:p>
        </w:tc>
        <w:tc>
          <w:tcPr>
            <w:tcW w:w="2114" w:type="dxa"/>
            <w:tcBorders>
              <w:bottom w:val="single" w:sz="4" w:space="0" w:color="808080" w:themeColor="background1" w:themeShade="80"/>
            </w:tcBorders>
            <w:shd w:val="pct15" w:color="auto" w:fill="auto"/>
          </w:tcPr>
          <w:p w:rsidR="0074380E" w:rsidRPr="003B7A43" w:rsidRDefault="0074380E" w:rsidP="00600591">
            <w:pPr>
              <w:jc w:val="center"/>
              <w:rPr>
                <w:rFonts w:ascii="Verdana" w:hAnsi="Verdana" w:cs="Tahoma"/>
                <w:b/>
                <w:sz w:val="18"/>
              </w:rPr>
            </w:pPr>
            <w:r>
              <w:rPr>
                <w:rFonts w:ascii="Verdana" w:hAnsi="Verdana" w:cs="Tahoma" w:hint="eastAsia"/>
                <w:b/>
                <w:sz w:val="18"/>
              </w:rPr>
              <w:t>0</w:t>
            </w:r>
            <w:r w:rsidR="003C7252">
              <w:rPr>
                <w:rFonts w:ascii="Verdana" w:hAnsi="Verdana" w:cs="Tahoma" w:hint="eastAsia"/>
                <w:b/>
                <w:sz w:val="18"/>
              </w:rPr>
              <w:t xml:space="preserve"> </w:t>
            </w:r>
            <w:r>
              <w:rPr>
                <w:rFonts w:ascii="Verdana" w:hAnsi="Verdana" w:cs="Tahoma" w:hint="eastAsia"/>
                <w:b/>
                <w:sz w:val="18"/>
              </w:rPr>
              <w:t>-</w:t>
            </w:r>
            <w:r w:rsidR="003C7252">
              <w:rPr>
                <w:rFonts w:ascii="Verdana" w:hAnsi="Verdana" w:cs="Tahoma" w:hint="eastAsia"/>
                <w:b/>
                <w:sz w:val="18"/>
              </w:rPr>
              <w:t xml:space="preserve"> </w:t>
            </w:r>
            <w:r>
              <w:rPr>
                <w:rFonts w:ascii="Verdana" w:hAnsi="Verdana" w:cs="Tahoma" w:hint="eastAsia"/>
                <w:b/>
                <w:sz w:val="18"/>
              </w:rPr>
              <w:t>120 A</w:t>
            </w:r>
          </w:p>
        </w:tc>
      </w:tr>
      <w:tr w:rsidR="0074380E" w:rsidTr="00600591">
        <w:tc>
          <w:tcPr>
            <w:tcW w:w="2268" w:type="dxa"/>
            <w:tcBorders>
              <w:top w:val="single" w:sz="4" w:space="0" w:color="808080" w:themeColor="background1" w:themeShade="80"/>
              <w:bottom w:val="single" w:sz="4" w:space="0" w:color="808080" w:themeColor="background1" w:themeShade="80"/>
            </w:tcBorders>
            <w:shd w:val="pct15" w:color="auto" w:fill="auto"/>
          </w:tcPr>
          <w:p w:rsidR="0074380E" w:rsidRPr="003B7A43" w:rsidRDefault="0074380E" w:rsidP="00600591">
            <w:pPr>
              <w:jc w:val="center"/>
              <w:rPr>
                <w:rFonts w:ascii="Verdana" w:hAnsi="Verdana" w:cs="Tahoma"/>
                <w:b/>
                <w:sz w:val="18"/>
              </w:rPr>
            </w:pPr>
            <w:r>
              <w:rPr>
                <w:rFonts w:ascii="Verdana" w:hAnsi="Verdana" w:cs="Tahoma" w:hint="eastAsia"/>
                <w:b/>
                <w:sz w:val="18"/>
              </w:rPr>
              <w:t>Constant Power</w:t>
            </w:r>
          </w:p>
        </w:tc>
        <w:tc>
          <w:tcPr>
            <w:tcW w:w="2114" w:type="dxa"/>
            <w:tcBorders>
              <w:top w:val="single" w:sz="4" w:space="0" w:color="808080" w:themeColor="background1" w:themeShade="80"/>
              <w:bottom w:val="single" w:sz="4" w:space="0" w:color="808080" w:themeColor="background1" w:themeShade="80"/>
            </w:tcBorders>
            <w:shd w:val="pct15" w:color="auto" w:fill="auto"/>
          </w:tcPr>
          <w:p w:rsidR="0074380E" w:rsidRPr="003C7252" w:rsidRDefault="003C7252" w:rsidP="003C7252">
            <w:pPr>
              <w:jc w:val="center"/>
              <w:rPr>
                <w:rFonts w:ascii="Verdana" w:hAnsi="Verdana" w:cs="Tahoma"/>
                <w:b/>
                <w:sz w:val="18"/>
              </w:rPr>
            </w:pPr>
            <w:r w:rsidRPr="003C7252">
              <w:rPr>
                <w:rFonts w:ascii="Verdana" w:hAnsi="Verdana" w:cs="Tahoma" w:hint="eastAsia"/>
                <w:b/>
                <w:sz w:val="18"/>
              </w:rPr>
              <w:t>0</w:t>
            </w:r>
            <w:r>
              <w:rPr>
                <w:rFonts w:ascii="Verdana" w:hAnsi="Verdana" w:cs="Tahoma" w:hint="eastAsia"/>
                <w:b/>
                <w:sz w:val="18"/>
              </w:rPr>
              <w:t xml:space="preserve"> </w:t>
            </w:r>
            <w:r w:rsidRPr="003C7252">
              <w:rPr>
                <w:rFonts w:ascii="Verdana" w:hAnsi="Verdana" w:cs="Tahoma" w:hint="eastAsia"/>
                <w:b/>
                <w:sz w:val="18"/>
              </w:rPr>
              <w:t>-</w:t>
            </w:r>
            <w:r>
              <w:rPr>
                <w:rFonts w:ascii="Verdana" w:hAnsi="Verdana" w:cs="Tahoma" w:hint="eastAsia"/>
                <w:b/>
                <w:sz w:val="18"/>
              </w:rPr>
              <w:t xml:space="preserve"> </w:t>
            </w:r>
            <w:r w:rsidR="0074380E" w:rsidRPr="003C7252">
              <w:rPr>
                <w:rFonts w:ascii="Verdana" w:hAnsi="Verdana" w:cs="Tahoma" w:hint="eastAsia"/>
                <w:b/>
                <w:sz w:val="18"/>
              </w:rPr>
              <w:t>14 Kw</w:t>
            </w:r>
          </w:p>
        </w:tc>
      </w:tr>
      <w:tr w:rsidR="0074380E" w:rsidTr="00600591">
        <w:tc>
          <w:tcPr>
            <w:tcW w:w="2268" w:type="dxa"/>
            <w:tcBorders>
              <w:top w:val="single" w:sz="4" w:space="0" w:color="808080" w:themeColor="background1" w:themeShade="80"/>
              <w:bottom w:val="single" w:sz="4" w:space="0" w:color="808080" w:themeColor="background1" w:themeShade="80"/>
            </w:tcBorders>
            <w:shd w:val="pct15" w:color="auto" w:fill="auto"/>
          </w:tcPr>
          <w:p w:rsidR="0074380E" w:rsidRPr="003B7A43" w:rsidRDefault="0074380E" w:rsidP="00600591">
            <w:pPr>
              <w:jc w:val="center"/>
              <w:rPr>
                <w:rFonts w:ascii="Verdana" w:hAnsi="Verdana" w:cs="Tahoma"/>
                <w:b/>
                <w:sz w:val="18"/>
              </w:rPr>
            </w:pPr>
            <w:r>
              <w:rPr>
                <w:rFonts w:ascii="Verdana" w:hAnsi="Verdana" w:cs="Tahoma" w:hint="eastAsia"/>
                <w:b/>
                <w:sz w:val="18"/>
              </w:rPr>
              <w:t>Constant resistance</w:t>
            </w:r>
          </w:p>
        </w:tc>
        <w:tc>
          <w:tcPr>
            <w:tcW w:w="2114" w:type="dxa"/>
            <w:tcBorders>
              <w:top w:val="single" w:sz="4" w:space="0" w:color="808080" w:themeColor="background1" w:themeShade="80"/>
              <w:bottom w:val="single" w:sz="4" w:space="0" w:color="808080" w:themeColor="background1" w:themeShade="80"/>
            </w:tcBorders>
            <w:shd w:val="pct15" w:color="auto" w:fill="auto"/>
          </w:tcPr>
          <w:p w:rsidR="0074380E" w:rsidRPr="003B7A43" w:rsidRDefault="0074380E" w:rsidP="00600591">
            <w:pPr>
              <w:jc w:val="center"/>
              <w:rPr>
                <w:rFonts w:ascii="Verdana" w:hAnsi="Verdana" w:cs="Tahoma"/>
                <w:b/>
                <w:sz w:val="18"/>
              </w:rPr>
            </w:pPr>
            <w:r>
              <w:rPr>
                <w:rFonts w:ascii="Verdana" w:hAnsi="Verdana" w:cs="Tahoma" w:hint="eastAsia"/>
                <w:b/>
                <w:sz w:val="18"/>
              </w:rPr>
              <w:t>0.16</w:t>
            </w:r>
            <w:r>
              <w:rPr>
                <w:rFonts w:ascii="Verdana" w:hAnsi="Verdana" w:cs="Tahoma"/>
                <w:b/>
                <w:sz w:val="18"/>
              </w:rPr>
              <w:t>Ω</w:t>
            </w:r>
            <w:r w:rsidR="003C7252">
              <w:rPr>
                <w:rFonts w:ascii="Verdana" w:hAnsi="Verdana" w:cs="Tahoma" w:hint="eastAsia"/>
                <w:b/>
                <w:sz w:val="18"/>
              </w:rPr>
              <w:t xml:space="preserve"> </w:t>
            </w:r>
            <w:r w:rsidRPr="0074380E">
              <w:rPr>
                <w:rFonts w:ascii="Verdana" w:hAnsi="Verdana" w:cs="Tahoma"/>
                <w:b/>
                <w:sz w:val="18"/>
              </w:rPr>
              <w:t>-</w:t>
            </w:r>
            <w:r w:rsidR="003C7252">
              <w:rPr>
                <w:rFonts w:ascii="Verdana" w:hAnsi="Verdana" w:cs="Tahoma" w:hint="eastAsia"/>
                <w:b/>
                <w:sz w:val="18"/>
              </w:rPr>
              <w:t xml:space="preserve"> </w:t>
            </w:r>
            <w:r w:rsidRPr="0074380E">
              <w:rPr>
                <w:rFonts w:ascii="Verdana" w:eastAsia="宋体" w:hAnsi="Verdana" w:cs="Tahoma"/>
                <w:b/>
                <w:sz w:val="18"/>
              </w:rPr>
              <w:t>∞</w:t>
            </w:r>
          </w:p>
        </w:tc>
      </w:tr>
    </w:tbl>
    <w:p w:rsidR="00141B5D" w:rsidRPr="001D5F3C" w:rsidRDefault="00141B5D" w:rsidP="001D5F3C">
      <w:pPr>
        <w:rPr>
          <w:rFonts w:ascii="Verdana" w:hAnsi="Verdana" w:cs="Tahoma"/>
          <w:b/>
          <w:color w:val="003399"/>
        </w:rPr>
      </w:pPr>
      <w:r w:rsidRPr="001D5F3C">
        <w:rPr>
          <w:rFonts w:ascii="Verdana" w:hAnsi="Verdana" w:cs="Tahoma" w:hint="eastAsia"/>
          <w:b/>
          <w:color w:val="003399"/>
        </w:rPr>
        <w:t xml:space="preserve">5.7 inch </w:t>
      </w:r>
      <w:r w:rsidR="00A07096" w:rsidRPr="001D5F3C">
        <w:rPr>
          <w:rFonts w:ascii="Verdana" w:hAnsi="Verdana" w:cs="Tahoma" w:hint="eastAsia"/>
          <w:b/>
          <w:color w:val="003399"/>
        </w:rPr>
        <w:t>Touch LCD D</w:t>
      </w:r>
      <w:r w:rsidRPr="001D5F3C">
        <w:rPr>
          <w:rFonts w:ascii="Verdana" w:hAnsi="Verdana" w:cs="Tahoma" w:hint="eastAsia"/>
          <w:b/>
          <w:color w:val="003399"/>
        </w:rPr>
        <w:t>isplay</w:t>
      </w:r>
    </w:p>
    <w:p w:rsidR="00774FD5" w:rsidRDefault="00774FD5" w:rsidP="00141B5D">
      <w:pPr>
        <w:rPr>
          <w:b/>
        </w:rPr>
      </w:pPr>
      <w:r>
        <w:rPr>
          <w:b/>
        </w:rPr>
        <w:t>S</w:t>
      </w:r>
      <w:r>
        <w:rPr>
          <w:rFonts w:hint="eastAsia"/>
          <w:b/>
        </w:rPr>
        <w:t>uper big size touch LCD can display all real time da</w:t>
      </w:r>
      <w:r w:rsidR="00211C46">
        <w:rPr>
          <w:rFonts w:hint="eastAsia"/>
          <w:b/>
        </w:rPr>
        <w:t xml:space="preserve">ta and </w:t>
      </w:r>
      <w:r w:rsidR="00303949">
        <w:rPr>
          <w:rFonts w:hint="eastAsia"/>
          <w:b/>
        </w:rPr>
        <w:t>graph</w:t>
      </w:r>
      <w:r w:rsidR="00211C46">
        <w:rPr>
          <w:rFonts w:hint="eastAsia"/>
          <w:b/>
        </w:rPr>
        <w:t>s and</w:t>
      </w:r>
      <w:r w:rsidR="00211C46" w:rsidRPr="00211C46">
        <w:rPr>
          <w:rFonts w:hint="eastAsia"/>
          <w:b/>
        </w:rPr>
        <w:t xml:space="preserve"> </w:t>
      </w:r>
      <w:r w:rsidR="00211C46">
        <w:rPr>
          <w:rFonts w:hint="eastAsia"/>
          <w:b/>
        </w:rPr>
        <w:t xml:space="preserve">support </w:t>
      </w:r>
      <w:r w:rsidR="00211C46" w:rsidRPr="00211C46">
        <w:rPr>
          <w:rFonts w:hint="eastAsia"/>
          <w:b/>
        </w:rPr>
        <w:t>the click operation</w:t>
      </w:r>
      <w:r w:rsidR="00211C46">
        <w:rPr>
          <w:rFonts w:hint="eastAsia"/>
          <w:b/>
        </w:rPr>
        <w:t>s</w:t>
      </w:r>
      <w:r w:rsidR="00211C46" w:rsidRPr="00211C46">
        <w:rPr>
          <w:rFonts w:hint="eastAsia"/>
          <w:b/>
        </w:rPr>
        <w:t xml:space="preserve"> directly</w:t>
      </w:r>
      <w:r>
        <w:rPr>
          <w:rFonts w:hint="eastAsia"/>
          <w:b/>
        </w:rPr>
        <w:t xml:space="preserve">, humanized </w:t>
      </w:r>
      <w:r w:rsidR="00211C46">
        <w:rPr>
          <w:rFonts w:hint="eastAsia"/>
          <w:b/>
        </w:rPr>
        <w:t xml:space="preserve">input method and </w:t>
      </w:r>
      <w:r>
        <w:rPr>
          <w:rFonts w:hint="eastAsia"/>
          <w:b/>
        </w:rPr>
        <w:t>menu designs simplified operating process.</w:t>
      </w:r>
    </w:p>
    <w:p w:rsidR="00141B5D" w:rsidRDefault="00774FD5" w:rsidP="00211C46">
      <w:pPr>
        <w:jc w:val="center"/>
        <w:rPr>
          <w:rFonts w:ascii="Verdana" w:hAnsi="Verdana" w:cs="Tahoma"/>
          <w:b/>
          <w:color w:val="003399"/>
        </w:rPr>
      </w:pPr>
      <w:r>
        <w:rPr>
          <w:rFonts w:ascii="Verdana" w:hAnsi="Verdana" w:cs="Tahoma" w:hint="eastAsia"/>
          <w:b/>
          <w:noProof/>
          <w:color w:val="003399"/>
        </w:rPr>
        <w:drawing>
          <wp:inline distT="0" distB="0" distL="0" distR="0" wp14:anchorId="47272147" wp14:editId="43346B46">
            <wp:extent cx="2412573" cy="1811547"/>
            <wp:effectExtent l="0" t="0" r="6985" b="0"/>
            <wp:docPr id="14" name="图片 14" descr="C:\Users\Administrator\Desktop\QQ截图201106301454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strator\Desktop\QQ截图20110630145406.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19033" cy="1816397"/>
                    </a:xfrm>
                    <a:prstGeom prst="rect">
                      <a:avLst/>
                    </a:prstGeom>
                    <a:noFill/>
                    <a:ln>
                      <a:noFill/>
                    </a:ln>
                  </pic:spPr>
                </pic:pic>
              </a:graphicData>
            </a:graphic>
          </wp:inline>
        </w:drawing>
      </w:r>
    </w:p>
    <w:p w:rsidR="00287615" w:rsidRPr="001D5F3C" w:rsidRDefault="000C1AFE" w:rsidP="001D5F3C">
      <w:pPr>
        <w:rPr>
          <w:rFonts w:ascii="Verdana" w:hAnsi="Verdana" w:cs="Tahoma"/>
          <w:b/>
          <w:color w:val="003399"/>
        </w:rPr>
      </w:pPr>
      <w:r>
        <w:rPr>
          <w:rFonts w:ascii="Verdana" w:hAnsi="Verdana" w:cs="Tahoma" w:hint="eastAsia"/>
          <w:b/>
          <w:color w:val="003399"/>
        </w:rPr>
        <w:t>P</w:t>
      </w:r>
      <w:r w:rsidR="00287615" w:rsidRPr="001D5F3C">
        <w:rPr>
          <w:rFonts w:ascii="Verdana" w:hAnsi="Verdana" w:cs="Tahoma" w:hint="eastAsia"/>
          <w:b/>
          <w:color w:val="003399"/>
        </w:rPr>
        <w:t xml:space="preserve">resetting </w:t>
      </w:r>
      <w:r w:rsidR="00A07096" w:rsidRPr="001D5F3C">
        <w:rPr>
          <w:rFonts w:ascii="Verdana" w:hAnsi="Verdana" w:cs="Tahoma"/>
          <w:b/>
          <w:color w:val="003399"/>
        </w:rPr>
        <w:t>Function</w:t>
      </w:r>
    </w:p>
    <w:p w:rsidR="007C3044" w:rsidRDefault="00930F8E" w:rsidP="007C3044">
      <w:pPr>
        <w:rPr>
          <w:b/>
        </w:rPr>
      </w:pPr>
      <w:r>
        <w:rPr>
          <w:rFonts w:ascii="Calibri" w:hAnsi="Calibri" w:cs="Calibri"/>
          <w:noProof/>
          <w:sz w:val="24"/>
        </w:rPr>
        <w:drawing>
          <wp:anchor distT="0" distB="0" distL="114300" distR="114300" simplePos="0" relativeHeight="251660288" behindDoc="1" locked="0" layoutInCell="1" allowOverlap="1" wp14:anchorId="5A56B27B" wp14:editId="4B09EC61">
            <wp:simplePos x="0" y="0"/>
            <wp:positionH relativeFrom="column">
              <wp:posOffset>3411855</wp:posOffset>
            </wp:positionH>
            <wp:positionV relativeFrom="paragraph">
              <wp:posOffset>513715</wp:posOffset>
            </wp:positionV>
            <wp:extent cx="2011680" cy="1351280"/>
            <wp:effectExtent l="0" t="0" r="7620" b="1270"/>
            <wp:wrapTight wrapText="bothSides">
              <wp:wrapPolygon edited="0">
                <wp:start x="0" y="0"/>
                <wp:lineTo x="0" y="21316"/>
                <wp:lineTo x="21477" y="21316"/>
                <wp:lineTo x="21477" y="0"/>
                <wp:lineTo x="0" y="0"/>
              </wp:wrapPolygon>
            </wp:wrapTight>
            <wp:docPr id="2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esktop\IMG_6039.JPG"/>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011680" cy="135128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7C3044" w:rsidRPr="007C3044">
        <w:rPr>
          <w:b/>
        </w:rPr>
        <w:t>The presetting function for discharge parameters</w:t>
      </w:r>
      <w:r w:rsidR="007C3044">
        <w:rPr>
          <w:rFonts w:hint="eastAsia"/>
          <w:b/>
        </w:rPr>
        <w:t xml:space="preserve"> </w:t>
      </w:r>
      <w:r w:rsidR="007C3044" w:rsidRPr="007C3044">
        <w:rPr>
          <w:b/>
        </w:rPr>
        <w:t>provide</w:t>
      </w:r>
      <w:r w:rsidR="00392583">
        <w:rPr>
          <w:rFonts w:hint="eastAsia"/>
          <w:b/>
        </w:rPr>
        <w:t>s</w:t>
      </w:r>
      <w:r w:rsidR="007C3044" w:rsidRPr="007C3044">
        <w:rPr>
          <w:b/>
        </w:rPr>
        <w:t xml:space="preserve"> 8 locations for setting up all discharge parameters in advance, this design can skip the setting procedures for </w:t>
      </w:r>
      <w:r w:rsidR="00392583">
        <w:rPr>
          <w:b/>
        </w:rPr>
        <w:t>the same discharging, simplif</w:t>
      </w:r>
      <w:r w:rsidR="00392583">
        <w:rPr>
          <w:rFonts w:hint="eastAsia"/>
          <w:b/>
        </w:rPr>
        <w:t>y</w:t>
      </w:r>
      <w:r w:rsidR="007C3044" w:rsidRPr="007C3044">
        <w:rPr>
          <w:b/>
        </w:rPr>
        <w:t xml:space="preserve"> the operatio</w:t>
      </w:r>
      <w:r w:rsidR="007C3044">
        <w:rPr>
          <w:b/>
        </w:rPr>
        <w:t xml:space="preserve">n and speed up the test. </w:t>
      </w:r>
    </w:p>
    <w:p w:rsidR="007C3044" w:rsidRDefault="007C3044" w:rsidP="007C3044">
      <w:pPr>
        <w:jc w:val="center"/>
        <w:rPr>
          <w:b/>
        </w:rPr>
      </w:pPr>
      <w:r>
        <w:rPr>
          <w:rFonts w:hint="eastAsia"/>
          <w:b/>
          <w:noProof/>
        </w:rPr>
        <w:drawing>
          <wp:inline distT="0" distB="0" distL="0" distR="0" wp14:anchorId="464C7131" wp14:editId="7D9F320C">
            <wp:extent cx="2360975" cy="1768415"/>
            <wp:effectExtent l="0" t="0" r="1270" b="3810"/>
            <wp:docPr id="15" name="图片 15" descr="C:\Users\Administrator\Desktop\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strator\Desktop\11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72598" cy="1777121"/>
                    </a:xfrm>
                    <a:prstGeom prst="rect">
                      <a:avLst/>
                    </a:prstGeom>
                    <a:noFill/>
                    <a:ln>
                      <a:noFill/>
                    </a:ln>
                  </pic:spPr>
                </pic:pic>
              </a:graphicData>
            </a:graphic>
          </wp:inline>
        </w:drawing>
      </w:r>
    </w:p>
    <w:p w:rsidR="00EC2164" w:rsidRPr="001D5F3C" w:rsidRDefault="00EC2164" w:rsidP="001D5F3C">
      <w:pPr>
        <w:rPr>
          <w:rFonts w:ascii="Verdana" w:hAnsi="Verdana" w:cs="Tahoma"/>
          <w:b/>
          <w:color w:val="003399"/>
        </w:rPr>
      </w:pPr>
      <w:r w:rsidRPr="001D5F3C">
        <w:rPr>
          <w:rFonts w:ascii="Verdana" w:hAnsi="Verdana" w:cs="Tahoma"/>
          <w:b/>
          <w:color w:val="003399"/>
        </w:rPr>
        <w:t>Inte</w:t>
      </w:r>
      <w:r w:rsidRPr="001D5F3C">
        <w:rPr>
          <w:rFonts w:ascii="Verdana" w:hAnsi="Verdana" w:cs="Tahoma" w:hint="eastAsia"/>
          <w:b/>
          <w:color w:val="003399"/>
        </w:rPr>
        <w:t>rnal Memory</w:t>
      </w:r>
    </w:p>
    <w:p w:rsidR="0061440E" w:rsidRPr="0074380E" w:rsidRDefault="00EC2164" w:rsidP="0074380E">
      <w:pPr>
        <w:pStyle w:val="a6"/>
        <w:numPr>
          <w:ilvl w:val="0"/>
          <w:numId w:val="9"/>
        </w:numPr>
        <w:ind w:firstLineChars="0"/>
        <w:rPr>
          <w:b/>
        </w:rPr>
      </w:pPr>
      <w:r w:rsidRPr="0074380E">
        <w:rPr>
          <w:b/>
        </w:rPr>
        <w:t xml:space="preserve">IDCE-840CT can save </w:t>
      </w:r>
      <w:r w:rsidRPr="0074380E">
        <w:rPr>
          <w:rFonts w:hint="eastAsia"/>
          <w:b/>
        </w:rPr>
        <w:t>several independent</w:t>
      </w:r>
      <w:r w:rsidRPr="0074380E">
        <w:rPr>
          <w:b/>
        </w:rPr>
        <w:t xml:space="preserve"> discharge record</w:t>
      </w:r>
      <w:r w:rsidRPr="0074380E">
        <w:rPr>
          <w:rFonts w:hint="eastAsia"/>
          <w:b/>
        </w:rPr>
        <w:t>s</w:t>
      </w:r>
      <w:r w:rsidRPr="0074380E">
        <w:rPr>
          <w:b/>
        </w:rPr>
        <w:t xml:space="preserve"> automatically without </w:t>
      </w:r>
      <w:r w:rsidRPr="0074380E">
        <w:rPr>
          <w:rFonts w:hint="eastAsia"/>
          <w:b/>
        </w:rPr>
        <w:t>Laptop</w:t>
      </w:r>
      <w:r w:rsidRPr="0074380E">
        <w:rPr>
          <w:b/>
        </w:rPr>
        <w:t xml:space="preserve"> monitoring</w:t>
      </w:r>
      <w:r w:rsidRPr="0074380E">
        <w:rPr>
          <w:rFonts w:hint="eastAsia"/>
          <w:b/>
        </w:rPr>
        <w:t xml:space="preserve">, </w:t>
      </w:r>
      <w:r w:rsidR="0061440E" w:rsidRPr="0074380E">
        <w:rPr>
          <w:rFonts w:hint="eastAsia"/>
          <w:b/>
        </w:rPr>
        <w:t xml:space="preserve">non-volatile internal </w:t>
      </w:r>
      <w:r w:rsidR="0061440E" w:rsidRPr="0074380E">
        <w:rPr>
          <w:rFonts w:hint="eastAsia"/>
          <w:b/>
        </w:rPr>
        <w:lastRenderedPageBreak/>
        <w:t xml:space="preserve">memory </w:t>
      </w:r>
      <w:r w:rsidR="0061440E" w:rsidRPr="0074380E">
        <w:rPr>
          <w:b/>
        </w:rPr>
        <w:t>guarantee</w:t>
      </w:r>
      <w:r w:rsidR="00392583">
        <w:rPr>
          <w:rFonts w:hint="eastAsia"/>
          <w:b/>
        </w:rPr>
        <w:t>s</w:t>
      </w:r>
      <w:r w:rsidR="0061440E" w:rsidRPr="0074380E">
        <w:rPr>
          <w:rFonts w:hint="eastAsia"/>
          <w:b/>
        </w:rPr>
        <w:t xml:space="preserve"> the data security even in </w:t>
      </w:r>
      <w:r w:rsidR="0061440E" w:rsidRPr="0074380E">
        <w:rPr>
          <w:b/>
        </w:rPr>
        <w:t>unexpected</w:t>
      </w:r>
      <w:r w:rsidR="0061440E" w:rsidRPr="0074380E">
        <w:rPr>
          <w:rFonts w:hint="eastAsia"/>
          <w:b/>
        </w:rPr>
        <w:t xml:space="preserve"> shutdown. </w:t>
      </w:r>
    </w:p>
    <w:p w:rsidR="00EC2164" w:rsidRPr="0074380E" w:rsidRDefault="0061440E" w:rsidP="0074380E">
      <w:pPr>
        <w:pStyle w:val="a6"/>
        <w:numPr>
          <w:ilvl w:val="0"/>
          <w:numId w:val="9"/>
        </w:numPr>
        <w:ind w:firstLineChars="0"/>
        <w:rPr>
          <w:b/>
        </w:rPr>
      </w:pPr>
      <w:r w:rsidRPr="0074380E">
        <w:rPr>
          <w:b/>
        </w:rPr>
        <w:t>The menu interface provides some management operations like reviewing, deleting</w:t>
      </w:r>
      <w:r w:rsidR="00DD0D14" w:rsidRPr="0074380E">
        <w:rPr>
          <w:rFonts w:hint="eastAsia"/>
          <w:b/>
        </w:rPr>
        <w:t>, downloading to PC by USB disk or RS232.</w:t>
      </w:r>
    </w:p>
    <w:p w:rsidR="00DD0D14" w:rsidRDefault="00DD0D14" w:rsidP="00484640">
      <w:pPr>
        <w:jc w:val="center"/>
        <w:rPr>
          <w:b/>
          <w:noProof/>
        </w:rPr>
      </w:pPr>
      <w:r>
        <w:rPr>
          <w:rFonts w:hint="eastAsia"/>
          <w:b/>
          <w:noProof/>
        </w:rPr>
        <w:softHyphen/>
      </w:r>
      <w:r>
        <w:rPr>
          <w:b/>
          <w:noProof/>
        </w:rPr>
        <w:softHyphen/>
      </w:r>
      <w:r>
        <w:rPr>
          <w:b/>
          <w:noProof/>
        </w:rPr>
        <w:drawing>
          <wp:inline distT="0" distB="0" distL="0" distR="0" wp14:anchorId="5F5000FA" wp14:editId="1B425229">
            <wp:extent cx="2424022" cy="1794678"/>
            <wp:effectExtent l="0" t="0" r="0" b="0"/>
            <wp:docPr id="10" name="图片 10" descr="C:\Users\Administrator\Desktop\IDCE-CT 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esktop\IDCE-CT P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46611" cy="1811402"/>
                    </a:xfrm>
                    <a:prstGeom prst="rect">
                      <a:avLst/>
                    </a:prstGeom>
                    <a:noFill/>
                    <a:ln>
                      <a:noFill/>
                    </a:ln>
                  </pic:spPr>
                </pic:pic>
              </a:graphicData>
            </a:graphic>
          </wp:inline>
        </w:drawing>
      </w:r>
    </w:p>
    <w:p w:rsidR="00EF4803" w:rsidRPr="001D5F3C" w:rsidRDefault="009768ED" w:rsidP="001D5F3C">
      <w:pPr>
        <w:rPr>
          <w:rFonts w:ascii="Verdana" w:hAnsi="Verdana" w:cs="Tahoma"/>
          <w:b/>
          <w:color w:val="003399"/>
        </w:rPr>
      </w:pPr>
      <w:r w:rsidRPr="001D5F3C">
        <w:rPr>
          <w:rFonts w:ascii="Verdana" w:hAnsi="Verdana" w:cs="Tahoma"/>
          <w:b/>
          <w:color w:val="003399"/>
        </w:rPr>
        <w:t>Optional w</w:t>
      </w:r>
      <w:r w:rsidR="007E6255" w:rsidRPr="001D5F3C">
        <w:rPr>
          <w:rFonts w:ascii="Verdana" w:hAnsi="Verdana" w:cs="Tahoma"/>
          <w:b/>
          <w:color w:val="003399"/>
        </w:rPr>
        <w:t>ireless cells voltage monitoring</w:t>
      </w:r>
    </w:p>
    <w:p w:rsidR="002E1B7C" w:rsidRPr="0074380E" w:rsidRDefault="001A1B22" w:rsidP="0074380E">
      <w:pPr>
        <w:pStyle w:val="a6"/>
        <w:numPr>
          <w:ilvl w:val="0"/>
          <w:numId w:val="10"/>
        </w:numPr>
        <w:ind w:firstLineChars="0"/>
        <w:rPr>
          <w:b/>
        </w:rPr>
      </w:pPr>
      <w:r w:rsidRPr="0074380E">
        <w:rPr>
          <w:b/>
        </w:rPr>
        <w:t>W</w:t>
      </w:r>
      <w:r w:rsidRPr="0074380E">
        <w:rPr>
          <w:rFonts w:hint="eastAsia"/>
          <w:b/>
        </w:rPr>
        <w:t xml:space="preserve">ireless modules for cells voltage measuring are </w:t>
      </w:r>
      <w:r w:rsidR="00A75B14" w:rsidRPr="0074380E">
        <w:rPr>
          <w:b/>
        </w:rPr>
        <w:t xml:space="preserve">available for </w:t>
      </w:r>
      <w:r w:rsidRPr="0074380E">
        <w:rPr>
          <w:rFonts w:hint="eastAsia"/>
          <w:b/>
        </w:rPr>
        <w:t>1.2V/</w:t>
      </w:r>
      <w:r w:rsidR="00A75B14" w:rsidRPr="0074380E">
        <w:rPr>
          <w:b/>
        </w:rPr>
        <w:t>2V/6V/12V batteries voltage monitoring</w:t>
      </w:r>
      <w:r w:rsidR="00EF4803" w:rsidRPr="0074380E">
        <w:rPr>
          <w:rFonts w:hint="eastAsia"/>
          <w:b/>
        </w:rPr>
        <w:t xml:space="preserve"> during discharge test.</w:t>
      </w:r>
    </w:p>
    <w:p w:rsidR="00EF4803" w:rsidRPr="0074380E" w:rsidRDefault="002E1B7C" w:rsidP="0074380E">
      <w:pPr>
        <w:pStyle w:val="a6"/>
        <w:numPr>
          <w:ilvl w:val="0"/>
          <w:numId w:val="10"/>
        </w:numPr>
        <w:ind w:firstLineChars="0"/>
        <w:rPr>
          <w:b/>
        </w:rPr>
      </w:pPr>
      <w:r w:rsidRPr="0074380E">
        <w:rPr>
          <w:b/>
        </w:rPr>
        <w:t>E</w:t>
      </w:r>
      <w:r w:rsidRPr="0074380E">
        <w:rPr>
          <w:rFonts w:hint="eastAsia"/>
          <w:b/>
        </w:rPr>
        <w:t xml:space="preserve">ach wireless module can monitor 4 batteries simultaneously. </w:t>
      </w:r>
      <w:r w:rsidRPr="0074380E">
        <w:rPr>
          <w:b/>
        </w:rPr>
        <w:t>Compa</w:t>
      </w:r>
      <w:r w:rsidR="00522456">
        <w:rPr>
          <w:rFonts w:hint="eastAsia"/>
          <w:b/>
        </w:rPr>
        <w:t>red</w:t>
      </w:r>
      <w:r w:rsidRPr="0074380E">
        <w:rPr>
          <w:rFonts w:hint="eastAsia"/>
          <w:b/>
        </w:rPr>
        <w:t xml:space="preserve"> with the traditional cable voltage measuring method that each module only can monitor 1 battery, the new wiring </w:t>
      </w:r>
      <w:r w:rsidRPr="0074380E">
        <w:rPr>
          <w:b/>
        </w:rPr>
        <w:t>operation is</w:t>
      </w:r>
      <w:r w:rsidRPr="0074380E">
        <w:rPr>
          <w:rFonts w:hint="eastAsia"/>
          <w:b/>
        </w:rPr>
        <w:t xml:space="preserve"> much easier.</w:t>
      </w:r>
    </w:p>
    <w:p w:rsidR="00902F99" w:rsidRDefault="002E1B7C" w:rsidP="0074380E">
      <w:pPr>
        <w:pStyle w:val="a6"/>
        <w:numPr>
          <w:ilvl w:val="0"/>
          <w:numId w:val="10"/>
        </w:numPr>
        <w:ind w:firstLineChars="0"/>
        <w:jc w:val="left"/>
        <w:rPr>
          <w:b/>
        </w:rPr>
        <w:sectPr w:rsidR="00902F99" w:rsidSect="00F51051">
          <w:footerReference w:type="default" r:id="rId15"/>
          <w:type w:val="continuous"/>
          <w:pgSz w:w="11906" w:h="16838"/>
          <w:pgMar w:top="1629" w:right="1133" w:bottom="1440" w:left="1800" w:header="851" w:footer="0" w:gutter="0"/>
          <w:cols w:num="2" w:space="425"/>
          <w:docGrid w:type="lines" w:linePitch="312"/>
        </w:sectPr>
      </w:pPr>
      <w:r w:rsidRPr="0074380E">
        <w:rPr>
          <w:rFonts w:hint="eastAsia"/>
          <w:b/>
        </w:rPr>
        <w:t xml:space="preserve">With </w:t>
      </w:r>
      <w:r w:rsidR="00DC4D90" w:rsidRPr="0074380E">
        <w:rPr>
          <w:rFonts w:hint="eastAsia"/>
          <w:b/>
        </w:rPr>
        <w:t xml:space="preserve">proper number </w:t>
      </w:r>
      <w:r w:rsidRPr="0074380E">
        <w:rPr>
          <w:rFonts w:hint="eastAsia"/>
          <w:b/>
        </w:rPr>
        <w:t xml:space="preserve">wireless modules, </w:t>
      </w:r>
      <w:r w:rsidR="00DC4D90" w:rsidRPr="0074380E">
        <w:rPr>
          <w:rFonts w:hint="eastAsia"/>
          <w:b/>
        </w:rPr>
        <w:t>main tester</w:t>
      </w:r>
      <w:r w:rsidRPr="0074380E">
        <w:rPr>
          <w:rFonts w:hint="eastAsia"/>
          <w:b/>
        </w:rPr>
        <w:t xml:space="preserve"> can real time scan and display the voltage data of each battery during the discharging, and display the histogram of all batteries to follow the battery voltage tracks in whole discharging process.</w:t>
      </w:r>
    </w:p>
    <w:p w:rsidR="002E1B7C" w:rsidRDefault="002E1B7C" w:rsidP="00DC4D90">
      <w:pPr>
        <w:jc w:val="center"/>
        <w:rPr>
          <w:b/>
        </w:rPr>
      </w:pPr>
      <w:r>
        <w:rPr>
          <w:b/>
          <w:noProof/>
        </w:rPr>
        <w:lastRenderedPageBreak/>
        <w:drawing>
          <wp:inline distT="0" distB="0" distL="0" distR="0" wp14:anchorId="084E3A37" wp14:editId="3C1C0F98">
            <wp:extent cx="2361888" cy="1771416"/>
            <wp:effectExtent l="0" t="0" r="635" b="63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strator\Desktop\5555.jpg"/>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2361888" cy="1771416"/>
                    </a:xfrm>
                    <a:prstGeom prst="rect">
                      <a:avLst/>
                    </a:prstGeom>
                    <a:noFill/>
                    <a:ln>
                      <a:noFill/>
                    </a:ln>
                  </pic:spPr>
                </pic:pic>
              </a:graphicData>
            </a:graphic>
          </wp:inline>
        </w:drawing>
      </w:r>
    </w:p>
    <w:p w:rsidR="0074380E" w:rsidRDefault="0074380E" w:rsidP="0074380E">
      <w:pPr>
        <w:pStyle w:val="a6"/>
        <w:numPr>
          <w:ilvl w:val="0"/>
          <w:numId w:val="11"/>
        </w:numPr>
        <w:ind w:firstLineChars="0"/>
        <w:rPr>
          <w:b/>
        </w:rPr>
      </w:pPr>
      <w:r w:rsidRPr="0074380E">
        <w:rPr>
          <w:b/>
        </w:rPr>
        <w:t>I</w:t>
      </w:r>
      <w:r w:rsidRPr="0074380E">
        <w:rPr>
          <w:rFonts w:hint="eastAsia"/>
          <w:b/>
        </w:rPr>
        <w:t xml:space="preserve">ntelligent judge </w:t>
      </w:r>
      <w:r w:rsidRPr="0074380E">
        <w:rPr>
          <w:b/>
        </w:rPr>
        <w:t>program</w:t>
      </w:r>
      <w:r w:rsidRPr="0074380E">
        <w:rPr>
          <w:rFonts w:hint="eastAsia"/>
          <w:b/>
        </w:rPr>
        <w:t xml:space="preserve">: IDCE-840CT can </w:t>
      </w:r>
      <w:r w:rsidRPr="0074380E">
        <w:rPr>
          <w:b/>
        </w:rPr>
        <w:t xml:space="preserve">identify </w:t>
      </w:r>
      <w:r w:rsidRPr="0074380E">
        <w:rPr>
          <w:rFonts w:hint="eastAsia"/>
          <w:b/>
        </w:rPr>
        <w:t xml:space="preserve">the situations </w:t>
      </w:r>
      <w:r w:rsidRPr="0074380E">
        <w:rPr>
          <w:b/>
        </w:rPr>
        <w:t>that the battery voltages reach</w:t>
      </w:r>
      <w:r w:rsidRPr="0074380E">
        <w:rPr>
          <w:rFonts w:hint="eastAsia"/>
          <w:b/>
        </w:rPr>
        <w:t xml:space="preserve"> the </w:t>
      </w:r>
      <w:r w:rsidRPr="0074380E">
        <w:rPr>
          <w:b/>
        </w:rPr>
        <w:t>threshold</w:t>
      </w:r>
      <w:r w:rsidRPr="0074380E">
        <w:rPr>
          <w:rFonts w:hint="eastAsia"/>
          <w:b/>
        </w:rPr>
        <w:t xml:space="preserve"> value or the </w:t>
      </w:r>
      <w:r w:rsidRPr="0074380E">
        <w:rPr>
          <w:b/>
        </w:rPr>
        <w:t>signal</w:t>
      </w:r>
      <w:r w:rsidRPr="0074380E">
        <w:rPr>
          <w:rFonts w:hint="eastAsia"/>
          <w:b/>
        </w:rPr>
        <w:t xml:space="preserve"> missing by manual mistake. Avoiding manual </w:t>
      </w:r>
      <w:r w:rsidRPr="0074380E">
        <w:rPr>
          <w:b/>
        </w:rPr>
        <w:t>interruption</w:t>
      </w:r>
      <w:r w:rsidRPr="0074380E">
        <w:rPr>
          <w:rFonts w:hint="eastAsia"/>
          <w:b/>
        </w:rPr>
        <w:t xml:space="preserve"> in the discharging, </w:t>
      </w:r>
      <w:r w:rsidRPr="0074380E">
        <w:rPr>
          <w:b/>
        </w:rPr>
        <w:t>this revolutionary program makes</w:t>
      </w:r>
      <w:r w:rsidRPr="0074380E">
        <w:rPr>
          <w:rFonts w:hint="eastAsia"/>
          <w:b/>
        </w:rPr>
        <w:t xml:space="preserve"> the test stable and smooth.</w:t>
      </w:r>
    </w:p>
    <w:p w:rsidR="00AC1678" w:rsidRDefault="00AC1678" w:rsidP="0074380E">
      <w:pPr>
        <w:pStyle w:val="a6"/>
        <w:numPr>
          <w:ilvl w:val="0"/>
          <w:numId w:val="11"/>
        </w:numPr>
        <w:ind w:firstLineChars="0"/>
        <w:rPr>
          <w:b/>
        </w:rPr>
      </w:pPr>
      <w:r>
        <w:rPr>
          <w:rFonts w:hint="eastAsia"/>
          <w:b/>
        </w:rPr>
        <w:t xml:space="preserve">IDCE-840CT also </w:t>
      </w:r>
      <w:r w:rsidR="00BF0AD9">
        <w:rPr>
          <w:b/>
        </w:rPr>
        <w:t>supports</w:t>
      </w:r>
      <w:r>
        <w:rPr>
          <w:rFonts w:hint="eastAsia"/>
          <w:b/>
        </w:rPr>
        <w:t xml:space="preserve"> cable modules for special </w:t>
      </w:r>
      <w:r w:rsidR="00BA63A4">
        <w:rPr>
          <w:b/>
        </w:rPr>
        <w:t>requirements</w:t>
      </w:r>
      <w:r>
        <w:rPr>
          <w:rFonts w:hint="eastAsia"/>
          <w:b/>
        </w:rPr>
        <w:t>.</w:t>
      </w:r>
    </w:p>
    <w:p w:rsidR="00BB2702" w:rsidRDefault="00BB2702" w:rsidP="003904E0">
      <w:pPr>
        <w:rPr>
          <w:rFonts w:ascii="Verdana" w:hAnsi="Verdana" w:cs="Tahoma"/>
          <w:b/>
          <w:color w:val="003399"/>
        </w:rPr>
      </w:pPr>
      <w:r>
        <w:rPr>
          <w:rFonts w:ascii="Verdana" w:hAnsi="Verdana" w:cs="Tahoma" w:hint="eastAsia"/>
          <w:b/>
          <w:color w:val="003399"/>
        </w:rPr>
        <w:t xml:space="preserve">Multiple </w:t>
      </w:r>
      <w:r>
        <w:rPr>
          <w:rFonts w:ascii="Verdana" w:hAnsi="Verdana" w:cs="Tahoma"/>
          <w:b/>
          <w:color w:val="003399"/>
        </w:rPr>
        <w:t xml:space="preserve">Protections </w:t>
      </w:r>
      <w:r>
        <w:rPr>
          <w:rFonts w:ascii="Verdana" w:hAnsi="Verdana" w:cs="Tahoma" w:hint="eastAsia"/>
          <w:b/>
          <w:color w:val="003399"/>
        </w:rPr>
        <w:t>&amp;</w:t>
      </w:r>
      <w:r>
        <w:rPr>
          <w:rFonts w:ascii="Verdana" w:hAnsi="Verdana" w:cs="Tahoma"/>
          <w:b/>
          <w:color w:val="003399"/>
        </w:rPr>
        <w:t xml:space="preserve"> Alarm</w:t>
      </w:r>
      <w:r>
        <w:rPr>
          <w:rFonts w:ascii="Verdana" w:hAnsi="Verdana" w:cs="Tahoma" w:hint="eastAsia"/>
          <w:b/>
          <w:color w:val="003399"/>
        </w:rPr>
        <w:t>s</w:t>
      </w:r>
    </w:p>
    <w:tbl>
      <w:tblPr>
        <w:tblStyle w:val="a7"/>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5"/>
        <w:gridCol w:w="1134"/>
        <w:gridCol w:w="1263"/>
      </w:tblGrid>
      <w:tr w:rsidR="00BB2702" w:rsidTr="00BA63A4">
        <w:tc>
          <w:tcPr>
            <w:tcW w:w="1985" w:type="dxa"/>
            <w:shd w:val="clear" w:color="auto" w:fill="003399"/>
            <w:vAlign w:val="center"/>
          </w:tcPr>
          <w:p w:rsidR="00BB2702" w:rsidRPr="00E00DB0" w:rsidRDefault="00BA63A4" w:rsidP="00BA63A4">
            <w:pPr>
              <w:jc w:val="center"/>
              <w:rPr>
                <w:rFonts w:ascii="Verdana" w:hAnsi="Verdana" w:cs="Tahoma"/>
                <w:b/>
              </w:rPr>
            </w:pPr>
            <w:r>
              <w:rPr>
                <w:rFonts w:ascii="Verdana" w:hAnsi="Verdana" w:cs="Tahoma"/>
                <w:b/>
              </w:rPr>
              <w:t>Malfunctions</w:t>
            </w:r>
          </w:p>
        </w:tc>
        <w:tc>
          <w:tcPr>
            <w:tcW w:w="1134" w:type="dxa"/>
            <w:shd w:val="clear" w:color="auto" w:fill="003399"/>
            <w:vAlign w:val="center"/>
          </w:tcPr>
          <w:p w:rsidR="00BB2702" w:rsidRPr="00E00DB0" w:rsidRDefault="00BB2702" w:rsidP="00BA63A4">
            <w:pPr>
              <w:jc w:val="center"/>
              <w:rPr>
                <w:rFonts w:ascii="Verdana" w:hAnsi="Verdana" w:cs="Tahoma"/>
                <w:b/>
              </w:rPr>
            </w:pPr>
            <w:r>
              <w:rPr>
                <w:rFonts w:ascii="Verdana" w:hAnsi="Verdana" w:cs="Tahoma" w:hint="eastAsia"/>
                <w:b/>
              </w:rPr>
              <w:t>LCD prompt</w:t>
            </w:r>
          </w:p>
        </w:tc>
        <w:tc>
          <w:tcPr>
            <w:tcW w:w="1263" w:type="dxa"/>
            <w:shd w:val="clear" w:color="auto" w:fill="003399"/>
            <w:vAlign w:val="center"/>
          </w:tcPr>
          <w:p w:rsidR="00BB2702" w:rsidRDefault="00BA63A4" w:rsidP="00BA63A4">
            <w:pPr>
              <w:jc w:val="center"/>
              <w:rPr>
                <w:rFonts w:ascii="Verdana" w:hAnsi="Verdana" w:cs="Tahoma"/>
                <w:b/>
              </w:rPr>
            </w:pPr>
            <w:r>
              <w:rPr>
                <w:rFonts w:ascii="Verdana" w:hAnsi="Verdana" w:cs="Tahoma" w:hint="eastAsia"/>
                <w:b/>
              </w:rPr>
              <w:t>beep warning</w:t>
            </w:r>
          </w:p>
        </w:tc>
      </w:tr>
      <w:tr w:rsidR="00BB2702" w:rsidTr="00BA63A4">
        <w:tc>
          <w:tcPr>
            <w:tcW w:w="1985" w:type="dxa"/>
            <w:tcBorders>
              <w:bottom w:val="single" w:sz="4" w:space="0" w:color="808080" w:themeColor="background1" w:themeShade="80"/>
            </w:tcBorders>
            <w:shd w:val="pct15" w:color="auto" w:fill="auto"/>
            <w:vAlign w:val="center"/>
          </w:tcPr>
          <w:p w:rsidR="00BB2702" w:rsidRPr="003B7A43" w:rsidRDefault="00BB2702" w:rsidP="00BA63A4">
            <w:pPr>
              <w:jc w:val="center"/>
              <w:rPr>
                <w:rFonts w:ascii="Verdana" w:hAnsi="Verdana" w:cs="Tahoma"/>
                <w:b/>
                <w:sz w:val="18"/>
              </w:rPr>
            </w:pPr>
            <w:r>
              <w:rPr>
                <w:rFonts w:ascii="Verdana" w:hAnsi="Verdana" w:cs="Tahoma"/>
                <w:b/>
                <w:sz w:val="18"/>
              </w:rPr>
              <w:t>I</w:t>
            </w:r>
            <w:r>
              <w:rPr>
                <w:rFonts w:ascii="Verdana" w:hAnsi="Verdana" w:cs="Tahoma" w:hint="eastAsia"/>
                <w:b/>
                <w:sz w:val="18"/>
              </w:rPr>
              <w:t>nput over-voltage</w:t>
            </w:r>
          </w:p>
        </w:tc>
        <w:tc>
          <w:tcPr>
            <w:tcW w:w="1134" w:type="dxa"/>
            <w:tcBorders>
              <w:bottom w:val="single" w:sz="4" w:space="0" w:color="808080" w:themeColor="background1" w:themeShade="80"/>
            </w:tcBorders>
            <w:shd w:val="pct15" w:color="auto" w:fill="auto"/>
            <w:vAlign w:val="center"/>
          </w:tcPr>
          <w:p w:rsidR="00BB2702" w:rsidRPr="003B7A43" w:rsidRDefault="00BA63A4" w:rsidP="00BA63A4">
            <w:pPr>
              <w:jc w:val="center"/>
              <w:rPr>
                <w:rFonts w:ascii="Verdana" w:hAnsi="Verdana" w:cs="Tahoma"/>
                <w:b/>
                <w:sz w:val="18"/>
              </w:rPr>
            </w:pPr>
            <w:r w:rsidRPr="00BA63A4">
              <w:rPr>
                <w:rFonts w:ascii="Verdana" w:hAnsi="Verdana" w:cs="Tahoma" w:hint="eastAsia"/>
                <w:b/>
                <w:sz w:val="18"/>
              </w:rPr>
              <w:t>√</w:t>
            </w:r>
          </w:p>
        </w:tc>
        <w:tc>
          <w:tcPr>
            <w:tcW w:w="1263" w:type="dxa"/>
            <w:tcBorders>
              <w:bottom w:val="single" w:sz="4" w:space="0" w:color="808080" w:themeColor="background1" w:themeShade="80"/>
            </w:tcBorders>
            <w:shd w:val="pct15" w:color="auto" w:fill="auto"/>
            <w:vAlign w:val="center"/>
          </w:tcPr>
          <w:p w:rsidR="00BB2702" w:rsidRDefault="00BA63A4" w:rsidP="00BA63A4">
            <w:pPr>
              <w:jc w:val="center"/>
              <w:rPr>
                <w:rFonts w:ascii="Verdana" w:hAnsi="Verdana" w:cs="Tahoma"/>
                <w:b/>
                <w:sz w:val="18"/>
              </w:rPr>
            </w:pPr>
            <w:r w:rsidRPr="00BA63A4">
              <w:rPr>
                <w:rFonts w:ascii="Verdana" w:hAnsi="Verdana" w:cs="Tahoma" w:hint="eastAsia"/>
                <w:b/>
                <w:sz w:val="18"/>
              </w:rPr>
              <w:t>√</w:t>
            </w:r>
          </w:p>
        </w:tc>
      </w:tr>
      <w:tr w:rsidR="00BB2702" w:rsidTr="00BA63A4">
        <w:tc>
          <w:tcPr>
            <w:tcW w:w="1985" w:type="dxa"/>
            <w:tcBorders>
              <w:top w:val="single" w:sz="4" w:space="0" w:color="808080" w:themeColor="background1" w:themeShade="80"/>
              <w:bottom w:val="single" w:sz="4" w:space="0" w:color="808080" w:themeColor="background1" w:themeShade="80"/>
            </w:tcBorders>
            <w:shd w:val="pct15" w:color="auto" w:fill="auto"/>
            <w:vAlign w:val="center"/>
          </w:tcPr>
          <w:p w:rsidR="00BB2702" w:rsidRPr="003B7A43" w:rsidRDefault="00BB2702" w:rsidP="00516E86">
            <w:pPr>
              <w:jc w:val="center"/>
              <w:rPr>
                <w:rFonts w:ascii="Verdana" w:hAnsi="Verdana" w:cs="Tahoma"/>
                <w:b/>
                <w:sz w:val="18"/>
              </w:rPr>
            </w:pPr>
            <w:r>
              <w:rPr>
                <w:rFonts w:ascii="Verdana" w:hAnsi="Verdana" w:cs="Tahoma"/>
                <w:b/>
                <w:sz w:val="18"/>
              </w:rPr>
              <w:t>R</w:t>
            </w:r>
            <w:r>
              <w:rPr>
                <w:rFonts w:ascii="Verdana" w:hAnsi="Verdana" w:cs="Tahoma" w:hint="eastAsia"/>
                <w:b/>
                <w:sz w:val="18"/>
              </w:rPr>
              <w:t xml:space="preserve">everse polarity </w:t>
            </w:r>
          </w:p>
        </w:tc>
        <w:tc>
          <w:tcPr>
            <w:tcW w:w="1134" w:type="dxa"/>
            <w:tcBorders>
              <w:top w:val="single" w:sz="4" w:space="0" w:color="808080" w:themeColor="background1" w:themeShade="80"/>
              <w:bottom w:val="single" w:sz="4" w:space="0" w:color="808080" w:themeColor="background1" w:themeShade="80"/>
            </w:tcBorders>
            <w:shd w:val="pct15" w:color="auto" w:fill="auto"/>
            <w:vAlign w:val="center"/>
          </w:tcPr>
          <w:p w:rsidR="00BB2702" w:rsidRPr="003C7252" w:rsidRDefault="00BA63A4" w:rsidP="00BA63A4">
            <w:pPr>
              <w:jc w:val="center"/>
              <w:rPr>
                <w:rFonts w:ascii="Verdana" w:hAnsi="Verdana" w:cs="Tahoma"/>
                <w:b/>
                <w:sz w:val="18"/>
              </w:rPr>
            </w:pPr>
            <w:r w:rsidRPr="00BA63A4">
              <w:rPr>
                <w:rFonts w:ascii="Verdana" w:hAnsi="Verdana" w:cs="Tahoma" w:hint="eastAsia"/>
                <w:b/>
                <w:sz w:val="18"/>
              </w:rPr>
              <w:t>√</w:t>
            </w:r>
          </w:p>
        </w:tc>
        <w:tc>
          <w:tcPr>
            <w:tcW w:w="1263" w:type="dxa"/>
            <w:tcBorders>
              <w:top w:val="single" w:sz="4" w:space="0" w:color="808080" w:themeColor="background1" w:themeShade="80"/>
              <w:bottom w:val="single" w:sz="4" w:space="0" w:color="808080" w:themeColor="background1" w:themeShade="80"/>
            </w:tcBorders>
            <w:shd w:val="pct15" w:color="auto" w:fill="auto"/>
            <w:vAlign w:val="center"/>
          </w:tcPr>
          <w:p w:rsidR="00BB2702" w:rsidRPr="003C7252" w:rsidRDefault="00BA63A4" w:rsidP="00BA63A4">
            <w:pPr>
              <w:jc w:val="center"/>
              <w:rPr>
                <w:rFonts w:ascii="Verdana" w:hAnsi="Verdana" w:cs="Tahoma"/>
                <w:b/>
                <w:sz w:val="18"/>
              </w:rPr>
            </w:pPr>
            <w:r w:rsidRPr="00BA63A4">
              <w:rPr>
                <w:rFonts w:ascii="Verdana" w:hAnsi="Verdana" w:cs="Tahoma" w:hint="eastAsia"/>
                <w:b/>
                <w:sz w:val="18"/>
              </w:rPr>
              <w:t>√</w:t>
            </w:r>
          </w:p>
        </w:tc>
      </w:tr>
      <w:tr w:rsidR="00BB2702" w:rsidTr="00BA63A4">
        <w:tc>
          <w:tcPr>
            <w:tcW w:w="1985" w:type="dxa"/>
            <w:tcBorders>
              <w:top w:val="single" w:sz="4" w:space="0" w:color="808080" w:themeColor="background1" w:themeShade="80"/>
              <w:bottom w:val="single" w:sz="4" w:space="0" w:color="808080" w:themeColor="background1" w:themeShade="80"/>
            </w:tcBorders>
            <w:shd w:val="pct15" w:color="auto" w:fill="auto"/>
            <w:vAlign w:val="center"/>
          </w:tcPr>
          <w:p w:rsidR="00BB2702" w:rsidRPr="003B7A43" w:rsidRDefault="00BA63A4" w:rsidP="00BA63A4">
            <w:pPr>
              <w:jc w:val="center"/>
              <w:rPr>
                <w:rFonts w:ascii="Verdana" w:hAnsi="Verdana" w:cs="Tahoma"/>
                <w:b/>
                <w:sz w:val="18"/>
              </w:rPr>
            </w:pPr>
            <w:r>
              <w:rPr>
                <w:rFonts w:ascii="Verdana" w:hAnsi="Verdana" w:cs="Tahoma"/>
                <w:b/>
                <w:sz w:val="18"/>
              </w:rPr>
              <w:t>O</w:t>
            </w:r>
            <w:r>
              <w:rPr>
                <w:rFonts w:ascii="Verdana" w:hAnsi="Verdana" w:cs="Tahoma" w:hint="eastAsia"/>
                <w:b/>
                <w:sz w:val="18"/>
              </w:rPr>
              <w:t>verload</w:t>
            </w:r>
          </w:p>
        </w:tc>
        <w:tc>
          <w:tcPr>
            <w:tcW w:w="1134" w:type="dxa"/>
            <w:tcBorders>
              <w:top w:val="single" w:sz="4" w:space="0" w:color="808080" w:themeColor="background1" w:themeShade="80"/>
              <w:bottom w:val="single" w:sz="4" w:space="0" w:color="808080" w:themeColor="background1" w:themeShade="80"/>
            </w:tcBorders>
            <w:shd w:val="pct15" w:color="auto" w:fill="auto"/>
            <w:vAlign w:val="center"/>
          </w:tcPr>
          <w:p w:rsidR="00BB2702" w:rsidRPr="003B7A43" w:rsidRDefault="00BA63A4" w:rsidP="00BA63A4">
            <w:pPr>
              <w:jc w:val="center"/>
              <w:rPr>
                <w:rFonts w:ascii="Verdana" w:hAnsi="Verdana" w:cs="Tahoma"/>
                <w:b/>
                <w:sz w:val="18"/>
              </w:rPr>
            </w:pPr>
            <w:r w:rsidRPr="00BA63A4">
              <w:rPr>
                <w:rFonts w:ascii="Verdana" w:hAnsi="Verdana" w:cs="Tahoma" w:hint="eastAsia"/>
                <w:b/>
                <w:sz w:val="18"/>
              </w:rPr>
              <w:t>√</w:t>
            </w:r>
          </w:p>
        </w:tc>
        <w:tc>
          <w:tcPr>
            <w:tcW w:w="1263" w:type="dxa"/>
            <w:tcBorders>
              <w:top w:val="single" w:sz="4" w:space="0" w:color="808080" w:themeColor="background1" w:themeShade="80"/>
              <w:bottom w:val="single" w:sz="4" w:space="0" w:color="808080" w:themeColor="background1" w:themeShade="80"/>
            </w:tcBorders>
            <w:shd w:val="pct15" w:color="auto" w:fill="auto"/>
            <w:vAlign w:val="center"/>
          </w:tcPr>
          <w:p w:rsidR="00BB2702" w:rsidRDefault="00BA63A4" w:rsidP="00BA63A4">
            <w:pPr>
              <w:jc w:val="center"/>
              <w:rPr>
                <w:rFonts w:ascii="Verdana" w:hAnsi="Verdana" w:cs="Tahoma"/>
                <w:b/>
                <w:sz w:val="18"/>
              </w:rPr>
            </w:pPr>
            <w:r w:rsidRPr="00BA63A4">
              <w:rPr>
                <w:rFonts w:ascii="Verdana" w:hAnsi="Verdana" w:cs="Tahoma" w:hint="eastAsia"/>
                <w:b/>
                <w:sz w:val="18"/>
              </w:rPr>
              <w:t>√</w:t>
            </w:r>
          </w:p>
        </w:tc>
      </w:tr>
      <w:tr w:rsidR="00BA63A4" w:rsidTr="00BA63A4">
        <w:tc>
          <w:tcPr>
            <w:tcW w:w="1985" w:type="dxa"/>
            <w:tcBorders>
              <w:top w:val="single" w:sz="4" w:space="0" w:color="808080" w:themeColor="background1" w:themeShade="80"/>
              <w:bottom w:val="single" w:sz="4" w:space="0" w:color="808080" w:themeColor="background1" w:themeShade="80"/>
            </w:tcBorders>
            <w:shd w:val="pct15" w:color="auto" w:fill="auto"/>
            <w:vAlign w:val="center"/>
          </w:tcPr>
          <w:p w:rsidR="00BA63A4" w:rsidRDefault="00BA63A4" w:rsidP="00BA63A4">
            <w:pPr>
              <w:jc w:val="center"/>
              <w:rPr>
                <w:rFonts w:ascii="Verdana" w:hAnsi="Verdana" w:cs="Tahoma"/>
                <w:b/>
                <w:sz w:val="18"/>
              </w:rPr>
            </w:pPr>
            <w:r>
              <w:rPr>
                <w:rFonts w:ascii="Verdana" w:hAnsi="Verdana" w:cs="Tahoma"/>
                <w:b/>
                <w:sz w:val="18"/>
              </w:rPr>
              <w:t>O</w:t>
            </w:r>
            <w:r>
              <w:rPr>
                <w:rFonts w:ascii="Verdana" w:hAnsi="Verdana" w:cs="Tahoma" w:hint="eastAsia"/>
                <w:b/>
                <w:sz w:val="18"/>
              </w:rPr>
              <w:t>verheat</w:t>
            </w:r>
          </w:p>
        </w:tc>
        <w:tc>
          <w:tcPr>
            <w:tcW w:w="1134" w:type="dxa"/>
            <w:tcBorders>
              <w:top w:val="single" w:sz="4" w:space="0" w:color="808080" w:themeColor="background1" w:themeShade="80"/>
              <w:bottom w:val="single" w:sz="4" w:space="0" w:color="808080" w:themeColor="background1" w:themeShade="80"/>
            </w:tcBorders>
            <w:shd w:val="pct15" w:color="auto" w:fill="auto"/>
            <w:vAlign w:val="center"/>
          </w:tcPr>
          <w:p w:rsidR="00BA63A4" w:rsidRPr="003B7A43" w:rsidRDefault="00BA63A4" w:rsidP="00BA63A4">
            <w:pPr>
              <w:jc w:val="center"/>
              <w:rPr>
                <w:rFonts w:ascii="Verdana" w:hAnsi="Verdana" w:cs="Tahoma"/>
                <w:b/>
                <w:sz w:val="18"/>
              </w:rPr>
            </w:pPr>
            <w:r w:rsidRPr="00BA63A4">
              <w:rPr>
                <w:rFonts w:ascii="Verdana" w:hAnsi="Verdana" w:cs="Tahoma" w:hint="eastAsia"/>
                <w:b/>
                <w:sz w:val="18"/>
              </w:rPr>
              <w:t>√</w:t>
            </w:r>
          </w:p>
        </w:tc>
        <w:tc>
          <w:tcPr>
            <w:tcW w:w="1263" w:type="dxa"/>
            <w:tcBorders>
              <w:top w:val="single" w:sz="4" w:space="0" w:color="808080" w:themeColor="background1" w:themeShade="80"/>
              <w:bottom w:val="single" w:sz="4" w:space="0" w:color="808080" w:themeColor="background1" w:themeShade="80"/>
            </w:tcBorders>
            <w:shd w:val="pct15" w:color="auto" w:fill="auto"/>
            <w:vAlign w:val="center"/>
          </w:tcPr>
          <w:p w:rsidR="00BA63A4" w:rsidRDefault="00BA63A4" w:rsidP="00BA63A4">
            <w:pPr>
              <w:jc w:val="center"/>
              <w:rPr>
                <w:rFonts w:ascii="Verdana" w:hAnsi="Verdana" w:cs="Tahoma"/>
                <w:b/>
                <w:sz w:val="18"/>
              </w:rPr>
            </w:pPr>
            <w:r w:rsidRPr="00BA63A4">
              <w:rPr>
                <w:rFonts w:ascii="Verdana" w:hAnsi="Verdana" w:cs="Tahoma" w:hint="eastAsia"/>
                <w:b/>
                <w:sz w:val="18"/>
              </w:rPr>
              <w:t>√</w:t>
            </w:r>
          </w:p>
        </w:tc>
      </w:tr>
    </w:tbl>
    <w:p w:rsidR="00BB2702" w:rsidRDefault="00BA63A4" w:rsidP="003904E0">
      <w:pPr>
        <w:rPr>
          <w:b/>
        </w:rPr>
      </w:pPr>
      <w:r>
        <w:rPr>
          <w:rFonts w:hint="eastAsia"/>
          <w:b/>
        </w:rPr>
        <w:t>IDCE-840CT provides</w:t>
      </w:r>
      <w:r w:rsidR="00516E86">
        <w:rPr>
          <w:rFonts w:hint="eastAsia"/>
          <w:b/>
        </w:rPr>
        <w:t xml:space="preserve"> ample </w:t>
      </w:r>
      <w:r>
        <w:rPr>
          <w:rFonts w:hint="eastAsia"/>
          <w:b/>
        </w:rPr>
        <w:t>protective measures for various abnormal situations during discharge.</w:t>
      </w:r>
      <w:r w:rsidR="00516E86">
        <w:rPr>
          <w:rFonts w:hint="eastAsia"/>
          <w:b/>
        </w:rPr>
        <w:t xml:space="preserve"> Automatic termination,</w:t>
      </w:r>
      <w:r>
        <w:rPr>
          <w:rFonts w:hint="eastAsia"/>
          <w:b/>
        </w:rPr>
        <w:t xml:space="preserve"> </w:t>
      </w:r>
      <w:r w:rsidR="00516E86">
        <w:rPr>
          <w:rFonts w:hint="eastAsia"/>
          <w:b/>
        </w:rPr>
        <w:t>LCD prompt and beep warning would assist users to make proper treatments.</w:t>
      </w:r>
    </w:p>
    <w:p w:rsidR="001D5F3C" w:rsidRDefault="003904E0" w:rsidP="001D5F3C">
      <w:pPr>
        <w:rPr>
          <w:rFonts w:ascii="Verdana" w:hAnsi="Verdana" w:cs="Tahoma"/>
          <w:b/>
          <w:color w:val="003399"/>
        </w:rPr>
      </w:pPr>
      <w:r>
        <w:rPr>
          <w:rFonts w:ascii="Verdana" w:hAnsi="Verdana" w:cs="Tahoma" w:hint="eastAsia"/>
          <w:b/>
          <w:color w:val="003399"/>
        </w:rPr>
        <w:t>Extendable &amp; C</w:t>
      </w:r>
      <w:r w:rsidRPr="003904E0">
        <w:rPr>
          <w:rFonts w:ascii="Verdana" w:hAnsi="Verdana" w:cs="Tahoma"/>
          <w:b/>
          <w:color w:val="003399"/>
        </w:rPr>
        <w:t>ompatible</w:t>
      </w:r>
    </w:p>
    <w:p w:rsidR="003904E0" w:rsidRDefault="003904E0" w:rsidP="001D5F3C">
      <w:pPr>
        <w:rPr>
          <w:b/>
        </w:rPr>
      </w:pPr>
      <w:r>
        <w:rPr>
          <w:rFonts w:hint="eastAsia"/>
          <w:b/>
        </w:rPr>
        <w:t>Connect</w:t>
      </w:r>
      <w:r w:rsidR="00392583">
        <w:rPr>
          <w:rFonts w:hint="eastAsia"/>
          <w:b/>
        </w:rPr>
        <w:t>ed</w:t>
      </w:r>
      <w:r>
        <w:rPr>
          <w:rFonts w:hint="eastAsia"/>
          <w:b/>
        </w:rPr>
        <w:t xml:space="preserve"> with clamp current, </w:t>
      </w:r>
      <w:r w:rsidRPr="003904E0">
        <w:rPr>
          <w:rFonts w:hint="eastAsia"/>
          <w:b/>
        </w:rPr>
        <w:t xml:space="preserve">IDCE-840CT </w:t>
      </w:r>
      <w:r>
        <w:rPr>
          <w:rFonts w:hint="eastAsia"/>
          <w:b/>
        </w:rPr>
        <w:t>cooperate other types in IDCE-CT series or any other load units, and clamp current can count external current in.</w:t>
      </w:r>
    </w:p>
    <w:tbl>
      <w:tblPr>
        <w:tblStyle w:val="a7"/>
        <w:tblW w:w="0" w:type="auto"/>
        <w:tblInd w:w="108" w:type="dxa"/>
        <w:tblLook w:val="04A0" w:firstRow="1" w:lastRow="0" w:firstColumn="1" w:lastColumn="0" w:noHBand="0" w:noVBand="1"/>
      </w:tblPr>
      <w:tblGrid>
        <w:gridCol w:w="4382"/>
      </w:tblGrid>
      <w:tr w:rsidR="001D5F3C" w:rsidTr="00600591">
        <w:tc>
          <w:tcPr>
            <w:tcW w:w="4382" w:type="dxa"/>
            <w:tcBorders>
              <w:top w:val="nil"/>
              <w:left w:val="nil"/>
              <w:bottom w:val="nil"/>
              <w:right w:val="nil"/>
            </w:tcBorders>
            <w:shd w:val="clear" w:color="auto" w:fill="003399"/>
          </w:tcPr>
          <w:p w:rsidR="001D5F3C" w:rsidRDefault="001D5F3C" w:rsidP="00600591">
            <w:pPr>
              <w:spacing w:line="380" w:lineRule="exact"/>
              <w:rPr>
                <w:rFonts w:ascii="Verdana" w:hAnsi="Verdana" w:cs="Tahoma"/>
                <w:b/>
                <w:color w:val="003399"/>
                <w:sz w:val="24"/>
              </w:rPr>
            </w:pPr>
            <w:r>
              <w:rPr>
                <w:rFonts w:ascii="Verdana" w:hAnsi="Verdana" w:cs="Tahoma" w:hint="eastAsia"/>
                <w:b/>
                <w:color w:val="FFFFFF" w:themeColor="background1"/>
                <w:sz w:val="24"/>
              </w:rPr>
              <w:t>PC ANALYSIS SOFTWARE</w:t>
            </w:r>
          </w:p>
        </w:tc>
      </w:tr>
    </w:tbl>
    <w:p w:rsidR="007C3044" w:rsidRPr="00277C9E" w:rsidRDefault="007C3044" w:rsidP="007C3044">
      <w:pPr>
        <w:pStyle w:val="a6"/>
        <w:numPr>
          <w:ilvl w:val="0"/>
          <w:numId w:val="8"/>
        </w:numPr>
        <w:ind w:firstLineChars="0"/>
        <w:rPr>
          <w:b/>
        </w:rPr>
      </w:pPr>
      <w:r w:rsidRPr="00277C9E">
        <w:rPr>
          <w:b/>
        </w:rPr>
        <w:t>Support</w:t>
      </w:r>
      <w:r w:rsidRPr="00277C9E">
        <w:rPr>
          <w:rFonts w:hint="eastAsia"/>
          <w:b/>
        </w:rPr>
        <w:t xml:space="preserve"> data downloading and </w:t>
      </w:r>
      <w:r w:rsidRPr="00277C9E">
        <w:rPr>
          <w:b/>
        </w:rPr>
        <w:t>analyzing</w:t>
      </w:r>
      <w:r w:rsidRPr="00277C9E">
        <w:rPr>
          <w:rFonts w:hint="eastAsia"/>
          <w:b/>
        </w:rPr>
        <w:t xml:space="preserve"> through real time </w:t>
      </w:r>
      <w:r w:rsidRPr="00277C9E">
        <w:rPr>
          <w:b/>
        </w:rPr>
        <w:t>communication</w:t>
      </w:r>
      <w:r w:rsidRPr="00277C9E">
        <w:rPr>
          <w:rFonts w:hint="eastAsia"/>
          <w:b/>
        </w:rPr>
        <w:t xml:space="preserve"> or USB memory devices</w:t>
      </w:r>
    </w:p>
    <w:p w:rsidR="007C3044" w:rsidRPr="00277C9E" w:rsidRDefault="007C3044" w:rsidP="007C3044">
      <w:pPr>
        <w:pStyle w:val="a6"/>
        <w:numPr>
          <w:ilvl w:val="0"/>
          <w:numId w:val="8"/>
        </w:numPr>
        <w:ind w:firstLineChars="0"/>
        <w:rPr>
          <w:b/>
        </w:rPr>
      </w:pPr>
      <w:r w:rsidRPr="00277C9E">
        <w:rPr>
          <w:b/>
        </w:rPr>
        <w:t>T</w:t>
      </w:r>
      <w:r w:rsidRPr="00277C9E">
        <w:rPr>
          <w:rFonts w:hint="eastAsia"/>
          <w:b/>
        </w:rPr>
        <w:t xml:space="preserve">he software interface includes: battery voltages curve and bar chart, battery resistances bar chart, group voltage curve, </w:t>
      </w:r>
      <w:r w:rsidRPr="00277C9E">
        <w:rPr>
          <w:rFonts w:hint="eastAsia"/>
          <w:b/>
        </w:rPr>
        <w:lastRenderedPageBreak/>
        <w:t xml:space="preserve">current curve, capacities </w:t>
      </w:r>
      <w:r w:rsidRPr="00277C9E">
        <w:rPr>
          <w:b/>
        </w:rPr>
        <w:t>histogram</w:t>
      </w:r>
      <w:r w:rsidRPr="00277C9E">
        <w:rPr>
          <w:rFonts w:hint="eastAsia"/>
          <w:b/>
        </w:rPr>
        <w:t>, data form and so on.</w:t>
      </w:r>
    </w:p>
    <w:p w:rsidR="004825E2" w:rsidRPr="00277C9E" w:rsidRDefault="004825E2" w:rsidP="004825E2">
      <w:pPr>
        <w:jc w:val="center"/>
        <w:rPr>
          <w:b/>
        </w:rPr>
      </w:pPr>
      <w:r w:rsidRPr="00277C9E">
        <w:rPr>
          <w:rFonts w:hint="eastAsia"/>
          <w:b/>
          <w:noProof/>
        </w:rPr>
        <w:drawing>
          <wp:inline distT="0" distB="0" distL="0" distR="0" wp14:anchorId="1B8F1C3A" wp14:editId="5C3AA706">
            <wp:extent cx="2714625" cy="1390650"/>
            <wp:effectExtent l="0" t="0" r="9525" b="0"/>
            <wp:docPr id="16" name="图片 16" descr="C:\Users\Administrator\Desktop\3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esktop\3333.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14625" cy="1390650"/>
                    </a:xfrm>
                    <a:prstGeom prst="rect">
                      <a:avLst/>
                    </a:prstGeom>
                    <a:noFill/>
                    <a:ln>
                      <a:noFill/>
                    </a:ln>
                  </pic:spPr>
                </pic:pic>
              </a:graphicData>
            </a:graphic>
          </wp:inline>
        </w:drawing>
      </w:r>
    </w:p>
    <w:p w:rsidR="007C3044" w:rsidRPr="00277C9E" w:rsidRDefault="007C3044" w:rsidP="007C3044">
      <w:pPr>
        <w:pStyle w:val="a6"/>
        <w:numPr>
          <w:ilvl w:val="0"/>
          <w:numId w:val="8"/>
        </w:numPr>
        <w:ind w:firstLineChars="0"/>
        <w:rPr>
          <w:b/>
        </w:rPr>
      </w:pPr>
      <w:r w:rsidRPr="00277C9E">
        <w:rPr>
          <w:b/>
        </w:rPr>
        <w:t>P</w:t>
      </w:r>
      <w:r w:rsidRPr="00277C9E">
        <w:rPr>
          <w:rFonts w:hint="eastAsia"/>
          <w:b/>
        </w:rPr>
        <w:t>owerful capacity estimating function, the software can predict the capacity of each battery in the tested group.</w:t>
      </w:r>
    </w:p>
    <w:p w:rsidR="007C3044" w:rsidRPr="00277C9E" w:rsidRDefault="007C3044" w:rsidP="007C3044">
      <w:pPr>
        <w:pStyle w:val="a6"/>
        <w:numPr>
          <w:ilvl w:val="0"/>
          <w:numId w:val="8"/>
        </w:numPr>
        <w:ind w:firstLineChars="0"/>
        <w:rPr>
          <w:b/>
        </w:rPr>
      </w:pPr>
      <w:r w:rsidRPr="00277C9E">
        <w:rPr>
          <w:b/>
        </w:rPr>
        <w:t>T</w:t>
      </w:r>
      <w:r w:rsidRPr="00277C9E">
        <w:rPr>
          <w:rFonts w:hint="eastAsia"/>
          <w:b/>
        </w:rPr>
        <w:t xml:space="preserve">he software </w:t>
      </w:r>
      <w:r w:rsidRPr="00277C9E">
        <w:rPr>
          <w:b/>
        </w:rPr>
        <w:t>shows</w:t>
      </w:r>
      <w:r w:rsidRPr="00277C9E">
        <w:rPr>
          <w:rFonts w:hint="eastAsia"/>
          <w:b/>
        </w:rPr>
        <w:t xml:space="preserve"> the data by various ways like bar charts, curve, </w:t>
      </w:r>
      <w:r w:rsidRPr="00277C9E">
        <w:rPr>
          <w:b/>
        </w:rPr>
        <w:t>and form</w:t>
      </w:r>
      <w:r w:rsidRPr="00277C9E">
        <w:rPr>
          <w:rFonts w:hint="eastAsia"/>
          <w:b/>
        </w:rPr>
        <w:t xml:space="preserve">. </w:t>
      </w:r>
      <w:r w:rsidRPr="00277C9E">
        <w:rPr>
          <w:b/>
        </w:rPr>
        <w:t>A</w:t>
      </w:r>
      <w:r w:rsidRPr="00277C9E">
        <w:rPr>
          <w:rFonts w:hint="eastAsia"/>
          <w:b/>
        </w:rPr>
        <w:t>nd users can magnify or minify any windows to read more details.</w:t>
      </w:r>
    </w:p>
    <w:p w:rsidR="007C3044" w:rsidRPr="00277C9E" w:rsidRDefault="007C3044" w:rsidP="007C3044">
      <w:pPr>
        <w:pStyle w:val="a6"/>
        <w:numPr>
          <w:ilvl w:val="0"/>
          <w:numId w:val="8"/>
        </w:numPr>
        <w:ind w:firstLineChars="0"/>
        <w:rPr>
          <w:b/>
        </w:rPr>
      </w:pPr>
      <w:r w:rsidRPr="00277C9E">
        <w:rPr>
          <w:b/>
        </w:rPr>
        <w:t>A</w:t>
      </w:r>
      <w:r w:rsidRPr="00277C9E">
        <w:rPr>
          <w:rFonts w:hint="eastAsia"/>
          <w:b/>
        </w:rPr>
        <w:t>utomatically create EXCEL data report, it</w:t>
      </w:r>
      <w:r w:rsidRPr="00277C9E">
        <w:rPr>
          <w:b/>
        </w:rPr>
        <w:t>’</w:t>
      </w:r>
      <w:r w:rsidRPr="00277C9E">
        <w:rPr>
          <w:rFonts w:hint="eastAsia"/>
          <w:b/>
        </w:rPr>
        <w:t>s so convenient to send or download the data.</w:t>
      </w:r>
    </w:p>
    <w:tbl>
      <w:tblPr>
        <w:tblStyle w:val="a7"/>
        <w:tblW w:w="0" w:type="auto"/>
        <w:tblInd w:w="108" w:type="dxa"/>
        <w:tblLook w:val="04A0" w:firstRow="1" w:lastRow="0" w:firstColumn="1" w:lastColumn="0" w:noHBand="0" w:noVBand="1"/>
      </w:tblPr>
      <w:tblGrid>
        <w:gridCol w:w="4382"/>
      </w:tblGrid>
      <w:tr w:rsidR="001D5F3C" w:rsidTr="00600591">
        <w:tc>
          <w:tcPr>
            <w:tcW w:w="4382" w:type="dxa"/>
            <w:tcBorders>
              <w:top w:val="nil"/>
              <w:left w:val="nil"/>
              <w:bottom w:val="nil"/>
              <w:right w:val="nil"/>
            </w:tcBorders>
            <w:shd w:val="clear" w:color="auto" w:fill="003399"/>
          </w:tcPr>
          <w:p w:rsidR="001D5F3C" w:rsidRDefault="001D5F3C" w:rsidP="00600591">
            <w:pPr>
              <w:spacing w:line="380" w:lineRule="exact"/>
              <w:rPr>
                <w:rFonts w:ascii="Verdana" w:hAnsi="Verdana" w:cs="Tahoma"/>
                <w:b/>
                <w:color w:val="003399"/>
                <w:sz w:val="24"/>
              </w:rPr>
            </w:pPr>
            <w:r>
              <w:rPr>
                <w:rFonts w:ascii="Verdana" w:hAnsi="Verdana" w:cs="Tahoma" w:hint="eastAsia"/>
                <w:b/>
                <w:color w:val="FFFFFF" w:themeColor="background1"/>
                <w:sz w:val="24"/>
              </w:rPr>
              <w:t>TYPICAL APPLICATIONS</w:t>
            </w:r>
          </w:p>
        </w:tc>
      </w:tr>
    </w:tbl>
    <w:p w:rsidR="00CC11DD" w:rsidRPr="001D5F3C" w:rsidRDefault="004572AB" w:rsidP="001D5F3C">
      <w:pPr>
        <w:rPr>
          <w:rFonts w:ascii="Verdana" w:hAnsi="Verdana" w:cs="Tahoma"/>
          <w:b/>
          <w:color w:val="003399"/>
        </w:rPr>
      </w:pPr>
      <w:r w:rsidRPr="001D5F3C">
        <w:rPr>
          <w:rFonts w:ascii="Verdana" w:hAnsi="Verdana" w:cs="Tahoma"/>
          <w:b/>
          <w:color w:val="003399"/>
        </w:rPr>
        <w:t>S</w:t>
      </w:r>
      <w:r w:rsidRPr="001D5F3C">
        <w:rPr>
          <w:rFonts w:ascii="Verdana" w:hAnsi="Verdana" w:cs="Tahoma" w:hint="eastAsia"/>
          <w:b/>
          <w:color w:val="003399"/>
        </w:rPr>
        <w:t xml:space="preserve">ingle unit </w:t>
      </w:r>
      <w:r w:rsidR="00CC11DD" w:rsidRPr="001D5F3C">
        <w:rPr>
          <w:rFonts w:ascii="Verdana" w:hAnsi="Verdana" w:cs="Tahoma" w:hint="eastAsia"/>
          <w:b/>
          <w:color w:val="003399"/>
        </w:rPr>
        <w:t xml:space="preserve">for </w:t>
      </w:r>
      <w:r w:rsidRPr="001D5F3C">
        <w:rPr>
          <w:rFonts w:ascii="Verdana" w:hAnsi="Verdana" w:cs="Tahoma" w:hint="eastAsia"/>
          <w:b/>
          <w:color w:val="003399"/>
        </w:rPr>
        <w:t>1</w:t>
      </w:r>
      <w:r w:rsidR="00CC11DD" w:rsidRPr="001D5F3C">
        <w:rPr>
          <w:rFonts w:ascii="Verdana" w:hAnsi="Verdana" w:cs="Tahoma" w:hint="eastAsia"/>
          <w:b/>
          <w:color w:val="003399"/>
        </w:rPr>
        <w:t xml:space="preserve"> battery group</w:t>
      </w:r>
    </w:p>
    <w:p w:rsidR="009E0FC9" w:rsidRDefault="00BF577E" w:rsidP="000C1AFE">
      <w:pPr>
        <w:jc w:val="center"/>
        <w:rPr>
          <w:rFonts w:ascii="Verdana" w:hAnsi="Verdana" w:cs="Tahoma"/>
          <w:b/>
          <w:color w:val="003399"/>
        </w:rPr>
      </w:pPr>
      <w:r>
        <w:rPr>
          <w:rFonts w:ascii="Verdana" w:hAnsi="Verdana" w:cs="Tahoma"/>
          <w:b/>
          <w:noProof/>
          <w:color w:val="003399"/>
        </w:rPr>
        <w:drawing>
          <wp:inline distT="0" distB="0" distL="0" distR="0" wp14:anchorId="512675BC" wp14:editId="4B7F7DFF">
            <wp:extent cx="2533650" cy="1958324"/>
            <wp:effectExtent l="0" t="0" r="0" b="4445"/>
            <wp:docPr id="7" name="图片 7" descr="C:\Users\Administrator\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1.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38889" cy="1962373"/>
                    </a:xfrm>
                    <a:prstGeom prst="rect">
                      <a:avLst/>
                    </a:prstGeom>
                    <a:noFill/>
                    <a:ln>
                      <a:noFill/>
                    </a:ln>
                  </pic:spPr>
                </pic:pic>
              </a:graphicData>
            </a:graphic>
          </wp:inline>
        </w:drawing>
      </w:r>
    </w:p>
    <w:p w:rsidR="00E35C90" w:rsidRPr="001D5F3C" w:rsidRDefault="000C1AFE" w:rsidP="001D5F3C">
      <w:pPr>
        <w:rPr>
          <w:rFonts w:ascii="Verdana" w:hAnsi="Verdana" w:cs="Tahoma"/>
          <w:b/>
          <w:color w:val="003399"/>
        </w:rPr>
      </w:pPr>
      <w:r>
        <w:rPr>
          <w:rFonts w:ascii="Verdana" w:hAnsi="Verdana" w:cs="Tahoma" w:hint="eastAsia"/>
          <w:b/>
          <w:color w:val="003399"/>
        </w:rPr>
        <w:t>S</w:t>
      </w:r>
      <w:r w:rsidR="004572AB" w:rsidRPr="001D5F3C">
        <w:rPr>
          <w:rFonts w:ascii="Verdana" w:hAnsi="Verdana" w:cs="Tahoma" w:hint="eastAsia"/>
          <w:b/>
          <w:color w:val="003399"/>
        </w:rPr>
        <w:t>ingle unit for 2 battery groups</w:t>
      </w:r>
    </w:p>
    <w:p w:rsidR="00902F99" w:rsidRDefault="004572AB" w:rsidP="00484640">
      <w:pPr>
        <w:jc w:val="center"/>
        <w:rPr>
          <w:rFonts w:ascii="Verdana" w:hAnsi="Verdana"/>
          <w:b/>
        </w:rPr>
        <w:sectPr w:rsidR="00902F99" w:rsidSect="00902F99">
          <w:footerReference w:type="default" r:id="rId19"/>
          <w:pgSz w:w="11906" w:h="16838"/>
          <w:pgMar w:top="1629" w:right="1133" w:bottom="1440" w:left="1800" w:header="851" w:footer="0" w:gutter="0"/>
          <w:cols w:num="2" w:space="425"/>
          <w:docGrid w:type="lines" w:linePitch="312"/>
        </w:sectPr>
      </w:pPr>
      <w:r>
        <w:rPr>
          <w:rFonts w:ascii="Verdana" w:hAnsi="Verdana" w:hint="eastAsia"/>
          <w:b/>
          <w:noProof/>
        </w:rPr>
        <w:drawing>
          <wp:inline distT="0" distB="0" distL="0" distR="0" wp14:anchorId="75116B29" wp14:editId="384907B2">
            <wp:extent cx="2533650" cy="1814492"/>
            <wp:effectExtent l="0" t="0" r="0" b="0"/>
            <wp:docPr id="8" name="图片 8" descr="C:\Users\Administrator\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2.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33650" cy="1814492"/>
                    </a:xfrm>
                    <a:prstGeom prst="rect">
                      <a:avLst/>
                    </a:prstGeom>
                    <a:noFill/>
                    <a:ln>
                      <a:noFill/>
                    </a:ln>
                  </pic:spPr>
                </pic:pic>
              </a:graphicData>
            </a:graphic>
          </wp:inline>
        </w:drawing>
      </w:r>
    </w:p>
    <w:p w:rsidR="004572AB" w:rsidRDefault="004572AB">
      <w:pPr>
        <w:rPr>
          <w:rFonts w:ascii="Verdana" w:hAnsi="Verdana" w:cs="Tahoma"/>
          <w:b/>
          <w:color w:val="003399"/>
        </w:rPr>
      </w:pPr>
      <w:r w:rsidRPr="004572AB">
        <w:rPr>
          <w:rFonts w:ascii="Verdana" w:hAnsi="Verdana" w:cs="Tahoma" w:hint="eastAsia"/>
          <w:b/>
          <w:color w:val="003399"/>
        </w:rPr>
        <w:lastRenderedPageBreak/>
        <w:t xml:space="preserve">Parallel co-work for 1 </w:t>
      </w:r>
      <w:r w:rsidRPr="004572AB">
        <w:rPr>
          <w:rFonts w:ascii="Verdana" w:hAnsi="Verdana" w:cs="Tahoma"/>
          <w:b/>
          <w:color w:val="003399"/>
        </w:rPr>
        <w:t>battery</w:t>
      </w:r>
      <w:r w:rsidRPr="004572AB">
        <w:rPr>
          <w:rFonts w:ascii="Verdana" w:hAnsi="Verdana" w:cs="Tahoma" w:hint="eastAsia"/>
          <w:b/>
          <w:color w:val="003399"/>
        </w:rPr>
        <w:t xml:space="preserve"> group</w:t>
      </w:r>
    </w:p>
    <w:p w:rsidR="001D5F3C" w:rsidRPr="000C1AFE" w:rsidRDefault="004572AB" w:rsidP="000C1AFE">
      <w:pPr>
        <w:jc w:val="center"/>
        <w:rPr>
          <w:rFonts w:ascii="Verdana" w:hAnsi="Verdana" w:cs="Tahoma"/>
          <w:b/>
          <w:color w:val="003399"/>
        </w:rPr>
      </w:pPr>
      <w:r>
        <w:rPr>
          <w:rFonts w:ascii="Verdana" w:hAnsi="Verdana" w:cs="Tahoma" w:hint="eastAsia"/>
          <w:b/>
          <w:noProof/>
          <w:color w:val="003399"/>
        </w:rPr>
        <w:drawing>
          <wp:inline distT="0" distB="0" distL="0" distR="0" wp14:anchorId="2DAEBEF9" wp14:editId="23E12CE4">
            <wp:extent cx="2533650" cy="1844675"/>
            <wp:effectExtent l="0" t="0" r="0" b="3175"/>
            <wp:docPr id="9" name="图片 9" descr="C:\Users\Administrator\Deskt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esktop\3.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533650" cy="1844675"/>
                    </a:xfrm>
                    <a:prstGeom prst="rect">
                      <a:avLst/>
                    </a:prstGeom>
                    <a:noFill/>
                    <a:ln>
                      <a:noFill/>
                    </a:ln>
                  </pic:spPr>
                </pic:pic>
              </a:graphicData>
            </a:graphic>
          </wp:inline>
        </w:drawing>
      </w:r>
    </w:p>
    <w:tbl>
      <w:tblPr>
        <w:tblStyle w:val="a7"/>
        <w:tblW w:w="0" w:type="auto"/>
        <w:tblInd w:w="108" w:type="dxa"/>
        <w:tblLook w:val="04A0" w:firstRow="1" w:lastRow="0" w:firstColumn="1" w:lastColumn="0" w:noHBand="0" w:noVBand="1"/>
      </w:tblPr>
      <w:tblGrid>
        <w:gridCol w:w="4382"/>
      </w:tblGrid>
      <w:tr w:rsidR="001D5F3C" w:rsidTr="00600591">
        <w:tc>
          <w:tcPr>
            <w:tcW w:w="4382" w:type="dxa"/>
            <w:tcBorders>
              <w:top w:val="nil"/>
              <w:left w:val="nil"/>
              <w:bottom w:val="nil"/>
              <w:right w:val="nil"/>
            </w:tcBorders>
            <w:shd w:val="clear" w:color="auto" w:fill="003399"/>
          </w:tcPr>
          <w:p w:rsidR="001D5F3C" w:rsidRDefault="001D5F3C" w:rsidP="00600591">
            <w:pPr>
              <w:spacing w:line="380" w:lineRule="exact"/>
              <w:rPr>
                <w:rFonts w:ascii="Verdana" w:hAnsi="Verdana" w:cs="Tahoma"/>
                <w:b/>
                <w:color w:val="003399"/>
                <w:sz w:val="24"/>
              </w:rPr>
            </w:pPr>
            <w:r>
              <w:rPr>
                <w:rFonts w:ascii="Verdana" w:hAnsi="Verdana" w:cs="Tahoma" w:hint="eastAsia"/>
                <w:b/>
                <w:color w:val="FFFFFF" w:themeColor="background1"/>
                <w:sz w:val="24"/>
              </w:rPr>
              <w:t>SPECIFICATIONS</w:t>
            </w:r>
          </w:p>
        </w:tc>
      </w:tr>
    </w:tbl>
    <w:p w:rsidR="00303949" w:rsidRDefault="00287615" w:rsidP="00A96F01">
      <w:pPr>
        <w:spacing w:line="380" w:lineRule="exact"/>
        <w:rPr>
          <w:rFonts w:ascii="Verdana" w:hAnsi="Verdana" w:cs="Tahoma"/>
          <w:b/>
          <w:color w:val="003399"/>
          <w:szCs w:val="21"/>
        </w:rPr>
      </w:pPr>
      <w:r>
        <w:rPr>
          <w:rFonts w:ascii="Verdana" w:hAnsi="Verdana" w:cs="Tahoma" w:hint="eastAsia"/>
          <w:b/>
          <w:color w:val="003399"/>
          <w:szCs w:val="21"/>
        </w:rPr>
        <w:t>Discharge Ranges</w:t>
      </w:r>
    </w:p>
    <w:tbl>
      <w:tblPr>
        <w:tblStyle w:val="a7"/>
        <w:tblW w:w="45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2410"/>
      </w:tblGrid>
      <w:tr w:rsidR="00704093" w:rsidRPr="0018498E" w:rsidTr="00704093">
        <w:tc>
          <w:tcPr>
            <w:tcW w:w="2093" w:type="dxa"/>
          </w:tcPr>
          <w:p w:rsidR="00704093" w:rsidRPr="0018498E" w:rsidRDefault="00704093" w:rsidP="00704093">
            <w:pPr>
              <w:jc w:val="left"/>
              <w:rPr>
                <w:b/>
                <w:sz w:val="16"/>
                <w:szCs w:val="16"/>
              </w:rPr>
            </w:pPr>
            <w:r>
              <w:rPr>
                <w:b/>
                <w:sz w:val="16"/>
                <w:szCs w:val="16"/>
              </w:rPr>
              <w:t>V</w:t>
            </w:r>
            <w:r>
              <w:rPr>
                <w:rFonts w:hint="eastAsia"/>
                <w:b/>
                <w:sz w:val="16"/>
                <w:szCs w:val="16"/>
              </w:rPr>
              <w:t>oltage range</w:t>
            </w:r>
          </w:p>
        </w:tc>
        <w:tc>
          <w:tcPr>
            <w:tcW w:w="2410" w:type="dxa"/>
          </w:tcPr>
          <w:p w:rsidR="00704093" w:rsidRPr="0018498E" w:rsidRDefault="00704093" w:rsidP="00704093">
            <w:pPr>
              <w:jc w:val="left"/>
              <w:rPr>
                <w:b/>
                <w:sz w:val="16"/>
                <w:szCs w:val="16"/>
              </w:rPr>
            </w:pPr>
            <w:r>
              <w:rPr>
                <w:rFonts w:hint="eastAsia"/>
                <w:b/>
                <w:sz w:val="16"/>
                <w:szCs w:val="16"/>
              </w:rPr>
              <w:t>current range</w:t>
            </w:r>
          </w:p>
        </w:tc>
      </w:tr>
      <w:tr w:rsidR="00704093" w:rsidRPr="0018498E" w:rsidTr="00704093">
        <w:tc>
          <w:tcPr>
            <w:tcW w:w="2093" w:type="dxa"/>
          </w:tcPr>
          <w:p w:rsidR="00704093" w:rsidRPr="0018498E" w:rsidRDefault="00996E63" w:rsidP="00704093">
            <w:pPr>
              <w:jc w:val="left"/>
              <w:rPr>
                <w:b/>
                <w:sz w:val="16"/>
                <w:szCs w:val="16"/>
              </w:rPr>
            </w:pPr>
            <w:r>
              <w:rPr>
                <w:rFonts w:hint="eastAsia"/>
                <w:b/>
                <w:sz w:val="16"/>
                <w:szCs w:val="16"/>
              </w:rPr>
              <w:t>8</w:t>
            </w:r>
            <w:r w:rsidR="00704093">
              <w:rPr>
                <w:rFonts w:hint="eastAsia"/>
                <w:b/>
                <w:sz w:val="16"/>
                <w:szCs w:val="16"/>
              </w:rPr>
              <w:t>-15V</w:t>
            </w:r>
          </w:p>
        </w:tc>
        <w:tc>
          <w:tcPr>
            <w:tcW w:w="2410" w:type="dxa"/>
          </w:tcPr>
          <w:p w:rsidR="00704093" w:rsidRPr="0018498E" w:rsidRDefault="00704093" w:rsidP="00704093">
            <w:pPr>
              <w:jc w:val="left"/>
              <w:rPr>
                <w:b/>
                <w:sz w:val="16"/>
                <w:szCs w:val="16"/>
                <w:lang w:val="es-ES_tradnl"/>
              </w:rPr>
            </w:pPr>
            <w:r w:rsidRPr="003B7121">
              <w:rPr>
                <w:b/>
                <w:sz w:val="16"/>
                <w:szCs w:val="16"/>
                <w:lang w:val="es-ES_tradnl"/>
              </w:rPr>
              <w:t>0-60</w:t>
            </w:r>
            <w:r>
              <w:rPr>
                <w:rFonts w:hint="eastAsia"/>
                <w:b/>
                <w:sz w:val="16"/>
                <w:szCs w:val="16"/>
                <w:lang w:val="es-ES_tradnl"/>
              </w:rPr>
              <w:t xml:space="preserve"> </w:t>
            </w:r>
            <w:r w:rsidRPr="003B7121">
              <w:rPr>
                <w:b/>
                <w:sz w:val="16"/>
                <w:szCs w:val="16"/>
                <w:lang w:val="es-ES_tradnl"/>
              </w:rPr>
              <w:t>A</w:t>
            </w:r>
          </w:p>
        </w:tc>
      </w:tr>
      <w:tr w:rsidR="00704093" w:rsidRPr="0018498E" w:rsidTr="00704093">
        <w:tc>
          <w:tcPr>
            <w:tcW w:w="2093" w:type="dxa"/>
          </w:tcPr>
          <w:p w:rsidR="00704093" w:rsidRPr="0018498E" w:rsidRDefault="0052166A" w:rsidP="00996E63">
            <w:pPr>
              <w:jc w:val="left"/>
              <w:rPr>
                <w:b/>
                <w:sz w:val="16"/>
                <w:szCs w:val="16"/>
              </w:rPr>
            </w:pPr>
            <w:r>
              <w:rPr>
                <w:rFonts w:hint="eastAsia"/>
                <w:b/>
                <w:sz w:val="16"/>
                <w:szCs w:val="16"/>
              </w:rPr>
              <w:t>18</w:t>
            </w:r>
            <w:r w:rsidR="00996E63">
              <w:rPr>
                <w:rFonts w:hint="eastAsia"/>
                <w:b/>
                <w:sz w:val="16"/>
                <w:szCs w:val="16"/>
              </w:rPr>
              <w:t>-3</w:t>
            </w:r>
            <w:r w:rsidR="00704093">
              <w:rPr>
                <w:rFonts w:hint="eastAsia"/>
                <w:b/>
                <w:sz w:val="16"/>
                <w:szCs w:val="16"/>
              </w:rPr>
              <w:t>0V</w:t>
            </w:r>
          </w:p>
        </w:tc>
        <w:tc>
          <w:tcPr>
            <w:tcW w:w="2410" w:type="dxa"/>
          </w:tcPr>
          <w:p w:rsidR="00704093" w:rsidRPr="0018498E" w:rsidRDefault="00704093" w:rsidP="00704093">
            <w:pPr>
              <w:jc w:val="left"/>
              <w:rPr>
                <w:b/>
                <w:sz w:val="16"/>
                <w:szCs w:val="16"/>
              </w:rPr>
            </w:pPr>
            <w:r w:rsidRPr="003B7121">
              <w:rPr>
                <w:b/>
                <w:sz w:val="16"/>
                <w:szCs w:val="16"/>
                <w:lang w:val="zh-CN"/>
              </w:rPr>
              <w:t>0-120</w:t>
            </w:r>
            <w:r>
              <w:rPr>
                <w:rFonts w:hint="eastAsia"/>
                <w:b/>
                <w:sz w:val="16"/>
                <w:szCs w:val="16"/>
                <w:lang w:val="zh-CN"/>
              </w:rPr>
              <w:t xml:space="preserve"> </w:t>
            </w:r>
            <w:r w:rsidRPr="003B7121">
              <w:rPr>
                <w:b/>
                <w:sz w:val="16"/>
                <w:szCs w:val="16"/>
                <w:lang w:val="zh-CN"/>
              </w:rPr>
              <w:t>A</w:t>
            </w:r>
          </w:p>
        </w:tc>
      </w:tr>
      <w:tr w:rsidR="00996E63" w:rsidRPr="0018498E" w:rsidTr="00704093">
        <w:tc>
          <w:tcPr>
            <w:tcW w:w="2093" w:type="dxa"/>
          </w:tcPr>
          <w:p w:rsidR="00996E63" w:rsidRDefault="00996E63" w:rsidP="00704093">
            <w:pPr>
              <w:jc w:val="left"/>
              <w:rPr>
                <w:b/>
                <w:sz w:val="16"/>
                <w:szCs w:val="16"/>
              </w:rPr>
            </w:pPr>
            <w:r>
              <w:rPr>
                <w:rFonts w:hint="eastAsia"/>
                <w:b/>
                <w:sz w:val="16"/>
                <w:szCs w:val="16"/>
              </w:rPr>
              <w:t>40-60V</w:t>
            </w:r>
          </w:p>
        </w:tc>
        <w:tc>
          <w:tcPr>
            <w:tcW w:w="2410" w:type="dxa"/>
          </w:tcPr>
          <w:p w:rsidR="00996E63" w:rsidRPr="003B7121" w:rsidRDefault="00996E63" w:rsidP="00704093">
            <w:pPr>
              <w:jc w:val="left"/>
              <w:rPr>
                <w:b/>
                <w:sz w:val="16"/>
                <w:szCs w:val="16"/>
                <w:lang w:val="zh-CN"/>
              </w:rPr>
            </w:pPr>
            <w:r>
              <w:rPr>
                <w:rFonts w:hint="eastAsia"/>
                <w:b/>
                <w:sz w:val="16"/>
                <w:szCs w:val="16"/>
                <w:lang w:val="zh-CN"/>
              </w:rPr>
              <w:t>0-120 A</w:t>
            </w:r>
          </w:p>
        </w:tc>
      </w:tr>
      <w:tr w:rsidR="00704093" w:rsidRPr="0018498E" w:rsidTr="00704093">
        <w:tc>
          <w:tcPr>
            <w:tcW w:w="2093" w:type="dxa"/>
          </w:tcPr>
          <w:p w:rsidR="00704093" w:rsidRPr="0018498E" w:rsidRDefault="00996E63" w:rsidP="00704093">
            <w:pPr>
              <w:jc w:val="left"/>
              <w:rPr>
                <w:b/>
                <w:sz w:val="16"/>
                <w:szCs w:val="16"/>
              </w:rPr>
            </w:pPr>
            <w:r>
              <w:rPr>
                <w:rFonts w:hint="eastAsia"/>
                <w:b/>
                <w:sz w:val="16"/>
                <w:szCs w:val="16"/>
                <w:lang w:val="zh-CN"/>
              </w:rPr>
              <w:t>70</w:t>
            </w:r>
            <w:r>
              <w:rPr>
                <w:b/>
                <w:sz w:val="16"/>
                <w:szCs w:val="16"/>
                <w:lang w:val="zh-CN"/>
              </w:rPr>
              <w:t>-1</w:t>
            </w:r>
            <w:r>
              <w:rPr>
                <w:rFonts w:hint="eastAsia"/>
                <w:b/>
                <w:sz w:val="16"/>
                <w:szCs w:val="16"/>
                <w:lang w:val="zh-CN"/>
              </w:rPr>
              <w:t>4</w:t>
            </w:r>
            <w:r w:rsidR="00704093" w:rsidRPr="003B7121">
              <w:rPr>
                <w:b/>
                <w:sz w:val="16"/>
                <w:szCs w:val="16"/>
                <w:lang w:val="zh-CN"/>
              </w:rPr>
              <w:t>0V</w:t>
            </w:r>
          </w:p>
        </w:tc>
        <w:tc>
          <w:tcPr>
            <w:tcW w:w="2410" w:type="dxa"/>
          </w:tcPr>
          <w:p w:rsidR="00704093" w:rsidRPr="0018498E" w:rsidRDefault="00704093" w:rsidP="00704093">
            <w:pPr>
              <w:jc w:val="left"/>
              <w:rPr>
                <w:b/>
                <w:sz w:val="16"/>
                <w:szCs w:val="16"/>
                <w:lang w:val="es-ES_tradnl"/>
              </w:rPr>
            </w:pPr>
            <w:r w:rsidRPr="003B7121">
              <w:rPr>
                <w:b/>
                <w:sz w:val="16"/>
                <w:szCs w:val="16"/>
                <w:lang w:val="zh-CN"/>
              </w:rPr>
              <w:t>0-120</w:t>
            </w:r>
            <w:r>
              <w:rPr>
                <w:rFonts w:hint="eastAsia"/>
                <w:b/>
                <w:sz w:val="16"/>
                <w:szCs w:val="16"/>
                <w:lang w:val="zh-CN"/>
              </w:rPr>
              <w:t xml:space="preserve"> </w:t>
            </w:r>
            <w:r w:rsidRPr="003B7121">
              <w:rPr>
                <w:b/>
                <w:sz w:val="16"/>
                <w:szCs w:val="16"/>
                <w:lang w:val="zh-CN"/>
              </w:rPr>
              <w:t>A</w:t>
            </w:r>
          </w:p>
        </w:tc>
      </w:tr>
      <w:tr w:rsidR="00704093" w:rsidRPr="0018498E" w:rsidTr="00704093">
        <w:tc>
          <w:tcPr>
            <w:tcW w:w="2093" w:type="dxa"/>
          </w:tcPr>
          <w:p w:rsidR="00704093" w:rsidRPr="0018498E" w:rsidRDefault="00996E63" w:rsidP="00704093">
            <w:pPr>
              <w:jc w:val="left"/>
              <w:rPr>
                <w:b/>
                <w:sz w:val="16"/>
                <w:szCs w:val="16"/>
              </w:rPr>
            </w:pPr>
            <w:r>
              <w:rPr>
                <w:rFonts w:hint="eastAsia"/>
                <w:b/>
                <w:sz w:val="16"/>
                <w:szCs w:val="16"/>
              </w:rPr>
              <w:t>14</w:t>
            </w:r>
            <w:r w:rsidR="00704093">
              <w:rPr>
                <w:rFonts w:hint="eastAsia"/>
                <w:b/>
                <w:sz w:val="16"/>
                <w:szCs w:val="16"/>
              </w:rPr>
              <w:t>0-280V</w:t>
            </w:r>
          </w:p>
        </w:tc>
        <w:tc>
          <w:tcPr>
            <w:tcW w:w="2410" w:type="dxa"/>
          </w:tcPr>
          <w:p w:rsidR="00704093" w:rsidRPr="0018498E" w:rsidRDefault="00704093" w:rsidP="00704093">
            <w:pPr>
              <w:jc w:val="left"/>
              <w:rPr>
                <w:b/>
                <w:sz w:val="16"/>
                <w:szCs w:val="16"/>
                <w:lang w:val="es-ES_tradnl"/>
              </w:rPr>
            </w:pPr>
            <w:r w:rsidRPr="003B7121">
              <w:rPr>
                <w:b/>
                <w:sz w:val="16"/>
                <w:szCs w:val="16"/>
                <w:lang w:val="es-ES_tradnl"/>
              </w:rPr>
              <w:t>0-60</w:t>
            </w:r>
            <w:r>
              <w:rPr>
                <w:rFonts w:hint="eastAsia"/>
                <w:b/>
                <w:sz w:val="16"/>
                <w:szCs w:val="16"/>
                <w:lang w:val="es-ES_tradnl"/>
              </w:rPr>
              <w:t xml:space="preserve"> </w:t>
            </w:r>
            <w:r w:rsidRPr="003B7121">
              <w:rPr>
                <w:b/>
                <w:sz w:val="16"/>
                <w:szCs w:val="16"/>
                <w:lang w:val="es-ES_tradnl"/>
              </w:rPr>
              <w:t>A</w:t>
            </w:r>
          </w:p>
        </w:tc>
      </w:tr>
    </w:tbl>
    <w:p w:rsidR="00930F8E" w:rsidRDefault="00930F8E" w:rsidP="00A96F01">
      <w:pPr>
        <w:spacing w:line="380" w:lineRule="exact"/>
        <w:rPr>
          <w:rFonts w:ascii="Verdana" w:hAnsi="Verdana" w:cs="Tahoma"/>
          <w:b/>
          <w:color w:val="003399"/>
          <w:szCs w:val="21"/>
        </w:rPr>
      </w:pPr>
    </w:p>
    <w:p w:rsidR="00287615" w:rsidRDefault="008A5EE3" w:rsidP="00A96F01">
      <w:pPr>
        <w:spacing w:line="380" w:lineRule="exact"/>
        <w:rPr>
          <w:rFonts w:ascii="Verdana" w:hAnsi="Verdana" w:cs="Tahoma"/>
          <w:b/>
          <w:color w:val="003399"/>
          <w:szCs w:val="21"/>
        </w:rPr>
      </w:pPr>
      <w:r>
        <w:rPr>
          <w:rFonts w:ascii="Verdana" w:hAnsi="Verdana" w:cs="Tahoma" w:hint="eastAsia"/>
          <w:b/>
          <w:color w:val="003399"/>
          <w:szCs w:val="21"/>
        </w:rPr>
        <w:t>Current measurement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2397"/>
      </w:tblGrid>
      <w:tr w:rsidR="008A5EE3" w:rsidRPr="0018498E" w:rsidTr="00600591">
        <w:tc>
          <w:tcPr>
            <w:tcW w:w="2093" w:type="dxa"/>
          </w:tcPr>
          <w:p w:rsidR="008A5EE3" w:rsidRPr="0018498E" w:rsidRDefault="0018498E" w:rsidP="00600591">
            <w:pPr>
              <w:jc w:val="left"/>
              <w:rPr>
                <w:b/>
                <w:sz w:val="16"/>
                <w:szCs w:val="16"/>
              </w:rPr>
            </w:pPr>
            <w:r w:rsidRPr="0018498E">
              <w:rPr>
                <w:b/>
                <w:sz w:val="16"/>
                <w:szCs w:val="16"/>
              </w:rPr>
              <w:t>I</w:t>
            </w:r>
            <w:r w:rsidRPr="0018498E">
              <w:rPr>
                <w:rFonts w:hint="eastAsia"/>
                <w:b/>
                <w:sz w:val="16"/>
                <w:szCs w:val="16"/>
              </w:rPr>
              <w:t xml:space="preserve">nternal current </w:t>
            </w:r>
            <w:r>
              <w:rPr>
                <w:rFonts w:hint="eastAsia"/>
                <w:b/>
                <w:sz w:val="16"/>
                <w:szCs w:val="16"/>
              </w:rPr>
              <w:t>range</w:t>
            </w:r>
          </w:p>
        </w:tc>
        <w:tc>
          <w:tcPr>
            <w:tcW w:w="2397" w:type="dxa"/>
          </w:tcPr>
          <w:p w:rsidR="008A5EE3" w:rsidRPr="0018498E" w:rsidRDefault="0018498E" w:rsidP="00600591">
            <w:pPr>
              <w:rPr>
                <w:b/>
                <w:sz w:val="16"/>
                <w:szCs w:val="16"/>
              </w:rPr>
            </w:pPr>
            <w:r w:rsidRPr="0018498E">
              <w:rPr>
                <w:rFonts w:hint="eastAsia"/>
                <w:b/>
                <w:sz w:val="16"/>
                <w:szCs w:val="16"/>
              </w:rPr>
              <w:t>0-120</w:t>
            </w:r>
            <w:r>
              <w:rPr>
                <w:rFonts w:hint="eastAsia"/>
                <w:b/>
                <w:sz w:val="16"/>
                <w:szCs w:val="16"/>
              </w:rPr>
              <w:t xml:space="preserve"> </w:t>
            </w:r>
            <w:r w:rsidRPr="0018498E">
              <w:rPr>
                <w:rFonts w:hint="eastAsia"/>
                <w:b/>
                <w:sz w:val="16"/>
                <w:szCs w:val="16"/>
              </w:rPr>
              <w:t>A</w:t>
            </w:r>
          </w:p>
        </w:tc>
      </w:tr>
      <w:tr w:rsidR="00B66B34" w:rsidRPr="0018498E" w:rsidTr="00600591">
        <w:tc>
          <w:tcPr>
            <w:tcW w:w="2093" w:type="dxa"/>
          </w:tcPr>
          <w:p w:rsidR="00B66B34" w:rsidRPr="0018498E" w:rsidRDefault="00B66B34" w:rsidP="00600591">
            <w:pPr>
              <w:rPr>
                <w:b/>
                <w:sz w:val="16"/>
                <w:szCs w:val="16"/>
              </w:rPr>
            </w:pPr>
            <w:r>
              <w:rPr>
                <w:rFonts w:hint="eastAsia"/>
                <w:b/>
                <w:sz w:val="16"/>
                <w:szCs w:val="16"/>
              </w:rPr>
              <w:t>A</w:t>
            </w:r>
            <w:r w:rsidRPr="0018498E">
              <w:rPr>
                <w:rFonts w:hint="eastAsia"/>
                <w:b/>
                <w:sz w:val="16"/>
                <w:szCs w:val="16"/>
              </w:rPr>
              <w:t xml:space="preserve">ccuracy </w:t>
            </w:r>
            <w:r>
              <w:rPr>
                <w:rFonts w:hint="eastAsia"/>
                <w:b/>
                <w:sz w:val="16"/>
                <w:szCs w:val="16"/>
              </w:rPr>
              <w:t xml:space="preserve">&amp; </w:t>
            </w:r>
            <w:r w:rsidRPr="0018498E">
              <w:rPr>
                <w:rFonts w:hint="eastAsia"/>
                <w:b/>
                <w:sz w:val="16"/>
                <w:szCs w:val="16"/>
              </w:rPr>
              <w:t>resolution</w:t>
            </w:r>
          </w:p>
        </w:tc>
        <w:tc>
          <w:tcPr>
            <w:tcW w:w="2397" w:type="dxa"/>
          </w:tcPr>
          <w:p w:rsidR="00B66B34" w:rsidRPr="0018498E" w:rsidRDefault="00B66B34" w:rsidP="00600591">
            <w:pPr>
              <w:rPr>
                <w:b/>
                <w:sz w:val="16"/>
                <w:szCs w:val="16"/>
                <w:lang w:val="es-ES_tradnl"/>
              </w:rPr>
            </w:pPr>
            <w:r w:rsidRPr="0018498E">
              <w:rPr>
                <w:b/>
                <w:sz w:val="16"/>
                <w:szCs w:val="16"/>
              </w:rPr>
              <w:t>≤±0.5%</w:t>
            </w:r>
            <w:r>
              <w:rPr>
                <w:rFonts w:hint="eastAsia"/>
                <w:b/>
                <w:sz w:val="16"/>
                <w:szCs w:val="16"/>
              </w:rPr>
              <w:t xml:space="preserve">, </w:t>
            </w:r>
            <w:r w:rsidRPr="0018498E">
              <w:rPr>
                <w:rFonts w:hint="eastAsia"/>
                <w:b/>
                <w:sz w:val="16"/>
                <w:szCs w:val="16"/>
                <w:lang w:val="es-ES_tradnl"/>
              </w:rPr>
              <w:t>0.1 A</w:t>
            </w:r>
          </w:p>
        </w:tc>
      </w:tr>
      <w:tr w:rsidR="00B66B34" w:rsidRPr="0018498E" w:rsidTr="00600591">
        <w:tc>
          <w:tcPr>
            <w:tcW w:w="2093" w:type="dxa"/>
          </w:tcPr>
          <w:p w:rsidR="00B66B34" w:rsidRPr="0018498E" w:rsidRDefault="00B66B34" w:rsidP="0018498E">
            <w:pPr>
              <w:jc w:val="left"/>
              <w:rPr>
                <w:b/>
                <w:sz w:val="16"/>
                <w:szCs w:val="16"/>
              </w:rPr>
            </w:pPr>
            <w:r w:rsidRPr="0018498E">
              <w:rPr>
                <w:b/>
                <w:sz w:val="16"/>
                <w:szCs w:val="16"/>
              </w:rPr>
              <w:t>External</w:t>
            </w:r>
            <w:r w:rsidRPr="0018498E">
              <w:rPr>
                <w:rFonts w:hint="eastAsia"/>
                <w:b/>
                <w:sz w:val="16"/>
                <w:szCs w:val="16"/>
              </w:rPr>
              <w:t xml:space="preserve"> current </w:t>
            </w:r>
            <w:r>
              <w:rPr>
                <w:rFonts w:hint="eastAsia"/>
                <w:b/>
                <w:sz w:val="16"/>
                <w:szCs w:val="16"/>
              </w:rPr>
              <w:t>range</w:t>
            </w:r>
          </w:p>
        </w:tc>
        <w:tc>
          <w:tcPr>
            <w:tcW w:w="2397" w:type="dxa"/>
          </w:tcPr>
          <w:p w:rsidR="00B66B34" w:rsidRPr="0018498E" w:rsidRDefault="00B66B34" w:rsidP="0018498E">
            <w:pPr>
              <w:rPr>
                <w:b/>
                <w:sz w:val="16"/>
                <w:szCs w:val="16"/>
              </w:rPr>
            </w:pPr>
            <w:r w:rsidRPr="0018498E">
              <w:rPr>
                <w:rFonts w:hint="eastAsia"/>
                <w:b/>
                <w:sz w:val="16"/>
                <w:szCs w:val="16"/>
              </w:rPr>
              <w:t>0-600</w:t>
            </w:r>
            <w:r>
              <w:rPr>
                <w:rFonts w:hint="eastAsia"/>
                <w:b/>
                <w:sz w:val="16"/>
                <w:szCs w:val="16"/>
              </w:rPr>
              <w:t xml:space="preserve"> </w:t>
            </w:r>
            <w:r w:rsidRPr="0018498E">
              <w:rPr>
                <w:rFonts w:hint="eastAsia"/>
                <w:b/>
                <w:sz w:val="16"/>
                <w:szCs w:val="16"/>
              </w:rPr>
              <w:t>A(</w:t>
            </w:r>
            <w:r>
              <w:rPr>
                <w:rFonts w:hint="eastAsia"/>
                <w:b/>
                <w:sz w:val="16"/>
                <w:szCs w:val="16"/>
              </w:rPr>
              <w:t xml:space="preserve">optional current </w:t>
            </w:r>
            <w:r w:rsidRPr="0018498E">
              <w:rPr>
                <w:rFonts w:hint="eastAsia"/>
                <w:b/>
                <w:sz w:val="16"/>
                <w:szCs w:val="16"/>
              </w:rPr>
              <w:t>clamp)</w:t>
            </w:r>
          </w:p>
        </w:tc>
      </w:tr>
      <w:tr w:rsidR="00B66B34" w:rsidRPr="0018498E" w:rsidTr="00600591">
        <w:tc>
          <w:tcPr>
            <w:tcW w:w="2093" w:type="dxa"/>
          </w:tcPr>
          <w:p w:rsidR="00B66B34" w:rsidRPr="0018498E" w:rsidRDefault="00B66B34" w:rsidP="0018498E">
            <w:pPr>
              <w:rPr>
                <w:b/>
                <w:sz w:val="16"/>
                <w:szCs w:val="16"/>
              </w:rPr>
            </w:pPr>
            <w:r>
              <w:rPr>
                <w:rFonts w:hint="eastAsia"/>
                <w:b/>
                <w:sz w:val="16"/>
                <w:szCs w:val="16"/>
              </w:rPr>
              <w:t>A</w:t>
            </w:r>
            <w:r w:rsidRPr="0018498E">
              <w:rPr>
                <w:rFonts w:hint="eastAsia"/>
                <w:b/>
                <w:sz w:val="16"/>
                <w:szCs w:val="16"/>
              </w:rPr>
              <w:t xml:space="preserve">ccuracy </w:t>
            </w:r>
            <w:r>
              <w:rPr>
                <w:rFonts w:hint="eastAsia"/>
                <w:b/>
                <w:sz w:val="16"/>
                <w:szCs w:val="16"/>
              </w:rPr>
              <w:t xml:space="preserve">&amp; </w:t>
            </w:r>
            <w:r w:rsidRPr="0018498E">
              <w:rPr>
                <w:rFonts w:hint="eastAsia"/>
                <w:b/>
                <w:sz w:val="16"/>
                <w:szCs w:val="16"/>
              </w:rPr>
              <w:t>resolution</w:t>
            </w:r>
          </w:p>
        </w:tc>
        <w:tc>
          <w:tcPr>
            <w:tcW w:w="2397" w:type="dxa"/>
          </w:tcPr>
          <w:p w:rsidR="00B66B34" w:rsidRPr="0018498E" w:rsidRDefault="00B66B34" w:rsidP="00600591">
            <w:pPr>
              <w:rPr>
                <w:b/>
                <w:sz w:val="16"/>
                <w:szCs w:val="16"/>
                <w:lang w:val="es-ES_tradnl"/>
              </w:rPr>
            </w:pPr>
            <w:r>
              <w:rPr>
                <w:b/>
                <w:sz w:val="16"/>
                <w:szCs w:val="16"/>
              </w:rPr>
              <w:t>≤±</w:t>
            </w:r>
            <w:r>
              <w:rPr>
                <w:rFonts w:hint="eastAsia"/>
                <w:b/>
                <w:sz w:val="16"/>
                <w:szCs w:val="16"/>
              </w:rPr>
              <w:t>1</w:t>
            </w:r>
            <w:r w:rsidRPr="0018498E">
              <w:rPr>
                <w:b/>
                <w:sz w:val="16"/>
                <w:szCs w:val="16"/>
              </w:rPr>
              <w:t>%</w:t>
            </w:r>
            <w:r>
              <w:rPr>
                <w:rFonts w:hint="eastAsia"/>
                <w:b/>
                <w:sz w:val="16"/>
                <w:szCs w:val="16"/>
              </w:rPr>
              <w:t xml:space="preserve">, </w:t>
            </w:r>
            <w:r w:rsidRPr="0018498E">
              <w:rPr>
                <w:rFonts w:hint="eastAsia"/>
                <w:b/>
                <w:sz w:val="16"/>
                <w:szCs w:val="16"/>
                <w:lang w:val="es-ES_tradnl"/>
              </w:rPr>
              <w:t>0.1 A</w:t>
            </w:r>
          </w:p>
        </w:tc>
      </w:tr>
    </w:tbl>
    <w:p w:rsidR="00930F8E" w:rsidRDefault="00930F8E" w:rsidP="0018498E">
      <w:pPr>
        <w:spacing w:line="380" w:lineRule="exact"/>
        <w:rPr>
          <w:rFonts w:ascii="Verdana" w:hAnsi="Verdana" w:cs="Tahoma"/>
          <w:b/>
          <w:color w:val="003399"/>
          <w:szCs w:val="21"/>
        </w:rPr>
      </w:pPr>
    </w:p>
    <w:p w:rsidR="0018498E" w:rsidRDefault="0018498E" w:rsidP="0018498E">
      <w:pPr>
        <w:spacing w:line="380" w:lineRule="exact"/>
        <w:rPr>
          <w:rFonts w:ascii="Verdana" w:hAnsi="Verdana" w:cs="Tahoma"/>
          <w:b/>
          <w:color w:val="003399"/>
          <w:szCs w:val="21"/>
        </w:rPr>
      </w:pPr>
      <w:r>
        <w:rPr>
          <w:rFonts w:ascii="Verdana" w:hAnsi="Verdana" w:cs="Tahoma" w:hint="eastAsia"/>
          <w:b/>
          <w:color w:val="003399"/>
          <w:szCs w:val="21"/>
        </w:rPr>
        <w:t>Voltage measurement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2397"/>
      </w:tblGrid>
      <w:tr w:rsidR="0018498E" w:rsidRPr="0018498E" w:rsidTr="00600591">
        <w:tc>
          <w:tcPr>
            <w:tcW w:w="2093" w:type="dxa"/>
          </w:tcPr>
          <w:p w:rsidR="0018498E" w:rsidRPr="0018498E" w:rsidRDefault="0018498E" w:rsidP="00600591">
            <w:pPr>
              <w:jc w:val="left"/>
              <w:rPr>
                <w:b/>
                <w:sz w:val="16"/>
                <w:szCs w:val="16"/>
              </w:rPr>
            </w:pPr>
            <w:r>
              <w:rPr>
                <w:b/>
                <w:sz w:val="16"/>
                <w:szCs w:val="16"/>
              </w:rPr>
              <w:t>G</w:t>
            </w:r>
            <w:r>
              <w:rPr>
                <w:rFonts w:hint="eastAsia"/>
                <w:b/>
                <w:sz w:val="16"/>
                <w:szCs w:val="16"/>
              </w:rPr>
              <w:t>roup voltage range</w:t>
            </w:r>
          </w:p>
        </w:tc>
        <w:tc>
          <w:tcPr>
            <w:tcW w:w="2397" w:type="dxa"/>
          </w:tcPr>
          <w:p w:rsidR="0018498E" w:rsidRPr="0018498E" w:rsidRDefault="00370A02" w:rsidP="00600591">
            <w:pPr>
              <w:rPr>
                <w:b/>
                <w:sz w:val="16"/>
                <w:szCs w:val="16"/>
              </w:rPr>
            </w:pPr>
            <w:r>
              <w:rPr>
                <w:rFonts w:hint="eastAsia"/>
                <w:b/>
                <w:sz w:val="16"/>
                <w:szCs w:val="16"/>
              </w:rPr>
              <w:t>10</w:t>
            </w:r>
            <w:r w:rsidR="0018498E">
              <w:rPr>
                <w:rFonts w:hint="eastAsia"/>
                <w:b/>
                <w:sz w:val="16"/>
                <w:szCs w:val="16"/>
              </w:rPr>
              <w:t xml:space="preserve">-300 </w:t>
            </w:r>
            <w:r w:rsidR="00B66B34">
              <w:rPr>
                <w:rFonts w:hint="eastAsia"/>
                <w:b/>
                <w:sz w:val="16"/>
                <w:szCs w:val="16"/>
              </w:rPr>
              <w:t>V</w:t>
            </w:r>
          </w:p>
        </w:tc>
      </w:tr>
      <w:tr w:rsidR="00B66B34" w:rsidRPr="0018498E" w:rsidTr="00600591">
        <w:tc>
          <w:tcPr>
            <w:tcW w:w="2093" w:type="dxa"/>
          </w:tcPr>
          <w:p w:rsidR="00B66B34" w:rsidRPr="0018498E" w:rsidRDefault="00B66B34" w:rsidP="00600591">
            <w:pPr>
              <w:rPr>
                <w:b/>
                <w:sz w:val="16"/>
                <w:szCs w:val="16"/>
              </w:rPr>
            </w:pPr>
            <w:r>
              <w:rPr>
                <w:rFonts w:hint="eastAsia"/>
                <w:b/>
                <w:sz w:val="16"/>
                <w:szCs w:val="16"/>
              </w:rPr>
              <w:t>A</w:t>
            </w:r>
            <w:r w:rsidRPr="0018498E">
              <w:rPr>
                <w:rFonts w:hint="eastAsia"/>
                <w:b/>
                <w:sz w:val="16"/>
                <w:szCs w:val="16"/>
              </w:rPr>
              <w:t xml:space="preserve">ccuracy </w:t>
            </w:r>
            <w:r>
              <w:rPr>
                <w:rFonts w:hint="eastAsia"/>
                <w:b/>
                <w:sz w:val="16"/>
                <w:szCs w:val="16"/>
              </w:rPr>
              <w:t xml:space="preserve">&amp; </w:t>
            </w:r>
            <w:r w:rsidRPr="0018498E">
              <w:rPr>
                <w:rFonts w:hint="eastAsia"/>
                <w:b/>
                <w:sz w:val="16"/>
                <w:szCs w:val="16"/>
              </w:rPr>
              <w:t>resolution</w:t>
            </w:r>
          </w:p>
        </w:tc>
        <w:tc>
          <w:tcPr>
            <w:tcW w:w="2397" w:type="dxa"/>
          </w:tcPr>
          <w:p w:rsidR="00B66B34" w:rsidRPr="0018498E" w:rsidRDefault="00B66B34" w:rsidP="00B66B34">
            <w:pPr>
              <w:rPr>
                <w:b/>
                <w:sz w:val="16"/>
                <w:szCs w:val="16"/>
                <w:lang w:val="es-ES_tradnl"/>
              </w:rPr>
            </w:pPr>
            <w:r w:rsidRPr="0018498E">
              <w:rPr>
                <w:b/>
                <w:sz w:val="16"/>
                <w:szCs w:val="16"/>
              </w:rPr>
              <w:t>≤±0.5%</w:t>
            </w:r>
            <w:r>
              <w:rPr>
                <w:rFonts w:hint="eastAsia"/>
                <w:b/>
                <w:sz w:val="16"/>
                <w:szCs w:val="16"/>
              </w:rPr>
              <w:t xml:space="preserve">, </w:t>
            </w:r>
            <w:r w:rsidRPr="0018498E">
              <w:rPr>
                <w:rFonts w:hint="eastAsia"/>
                <w:b/>
                <w:sz w:val="16"/>
                <w:szCs w:val="16"/>
                <w:lang w:val="es-ES_tradnl"/>
              </w:rPr>
              <w:t xml:space="preserve">0.1 </w:t>
            </w:r>
            <w:r>
              <w:rPr>
                <w:rFonts w:hint="eastAsia"/>
                <w:b/>
                <w:sz w:val="16"/>
                <w:szCs w:val="16"/>
                <w:lang w:val="es-ES_tradnl"/>
              </w:rPr>
              <w:t>V</w:t>
            </w:r>
          </w:p>
        </w:tc>
      </w:tr>
      <w:tr w:rsidR="00B66B34" w:rsidRPr="0018498E" w:rsidTr="00600591">
        <w:tc>
          <w:tcPr>
            <w:tcW w:w="2093" w:type="dxa"/>
          </w:tcPr>
          <w:p w:rsidR="00B66B34" w:rsidRPr="0018498E" w:rsidRDefault="00B66B34" w:rsidP="00600591">
            <w:pPr>
              <w:rPr>
                <w:b/>
                <w:sz w:val="16"/>
                <w:szCs w:val="16"/>
              </w:rPr>
            </w:pPr>
            <w:r>
              <w:rPr>
                <w:rFonts w:hint="eastAsia"/>
                <w:b/>
                <w:sz w:val="16"/>
                <w:szCs w:val="16"/>
              </w:rPr>
              <w:t>Cell voltage range</w:t>
            </w:r>
          </w:p>
        </w:tc>
        <w:tc>
          <w:tcPr>
            <w:tcW w:w="2397" w:type="dxa"/>
          </w:tcPr>
          <w:p w:rsidR="00B66B34" w:rsidRPr="0018498E" w:rsidRDefault="00B66B34" w:rsidP="00600591">
            <w:pPr>
              <w:rPr>
                <w:b/>
                <w:sz w:val="16"/>
                <w:szCs w:val="16"/>
                <w:lang w:val="es-ES_tradnl"/>
              </w:rPr>
            </w:pPr>
            <w:r>
              <w:rPr>
                <w:rFonts w:hint="eastAsia"/>
                <w:b/>
                <w:sz w:val="16"/>
                <w:szCs w:val="16"/>
              </w:rPr>
              <w:t>0-15V</w:t>
            </w:r>
          </w:p>
        </w:tc>
      </w:tr>
      <w:tr w:rsidR="00B66B34" w:rsidRPr="0018498E" w:rsidTr="00600591">
        <w:tc>
          <w:tcPr>
            <w:tcW w:w="2093" w:type="dxa"/>
          </w:tcPr>
          <w:p w:rsidR="00B66B34" w:rsidRPr="0018498E" w:rsidRDefault="00B66B34" w:rsidP="00600591">
            <w:pPr>
              <w:rPr>
                <w:b/>
                <w:sz w:val="16"/>
                <w:szCs w:val="16"/>
              </w:rPr>
            </w:pPr>
            <w:r>
              <w:rPr>
                <w:rFonts w:hint="eastAsia"/>
                <w:b/>
                <w:sz w:val="16"/>
                <w:szCs w:val="16"/>
              </w:rPr>
              <w:t>A</w:t>
            </w:r>
            <w:r w:rsidRPr="0018498E">
              <w:rPr>
                <w:rFonts w:hint="eastAsia"/>
                <w:b/>
                <w:sz w:val="16"/>
                <w:szCs w:val="16"/>
              </w:rPr>
              <w:t xml:space="preserve">ccuracy </w:t>
            </w:r>
            <w:r>
              <w:rPr>
                <w:rFonts w:hint="eastAsia"/>
                <w:b/>
                <w:sz w:val="16"/>
                <w:szCs w:val="16"/>
              </w:rPr>
              <w:t xml:space="preserve">&amp; </w:t>
            </w:r>
            <w:r w:rsidRPr="0018498E">
              <w:rPr>
                <w:rFonts w:hint="eastAsia"/>
                <w:b/>
                <w:sz w:val="16"/>
                <w:szCs w:val="16"/>
              </w:rPr>
              <w:t>resolution</w:t>
            </w:r>
          </w:p>
        </w:tc>
        <w:tc>
          <w:tcPr>
            <w:tcW w:w="2397" w:type="dxa"/>
          </w:tcPr>
          <w:p w:rsidR="00B66B34" w:rsidRPr="0018498E" w:rsidRDefault="00B66B34" w:rsidP="00600591">
            <w:pPr>
              <w:rPr>
                <w:b/>
                <w:sz w:val="16"/>
                <w:szCs w:val="16"/>
                <w:lang w:val="es-ES_tradnl"/>
              </w:rPr>
            </w:pPr>
            <w:r w:rsidRPr="0018498E">
              <w:rPr>
                <w:b/>
                <w:sz w:val="16"/>
                <w:szCs w:val="16"/>
              </w:rPr>
              <w:t>≤±0.5%</w:t>
            </w:r>
            <w:r>
              <w:rPr>
                <w:rFonts w:hint="eastAsia"/>
                <w:b/>
                <w:sz w:val="16"/>
                <w:szCs w:val="16"/>
              </w:rPr>
              <w:t xml:space="preserve">, </w:t>
            </w:r>
            <w:r w:rsidRPr="0018498E">
              <w:rPr>
                <w:rFonts w:hint="eastAsia"/>
                <w:b/>
                <w:sz w:val="16"/>
                <w:szCs w:val="16"/>
                <w:lang w:val="es-ES_tradnl"/>
              </w:rPr>
              <w:t>0.</w:t>
            </w:r>
            <w:r>
              <w:rPr>
                <w:rFonts w:hint="eastAsia"/>
                <w:b/>
                <w:sz w:val="16"/>
                <w:szCs w:val="16"/>
                <w:lang w:val="es-ES_tradnl"/>
              </w:rPr>
              <w:t>0</w:t>
            </w:r>
            <w:r w:rsidRPr="0018498E">
              <w:rPr>
                <w:rFonts w:hint="eastAsia"/>
                <w:b/>
                <w:sz w:val="16"/>
                <w:szCs w:val="16"/>
                <w:lang w:val="es-ES_tradnl"/>
              </w:rPr>
              <w:t xml:space="preserve">1 </w:t>
            </w:r>
            <w:r>
              <w:rPr>
                <w:rFonts w:hint="eastAsia"/>
                <w:b/>
                <w:sz w:val="16"/>
                <w:szCs w:val="16"/>
                <w:lang w:val="es-ES_tradnl"/>
              </w:rPr>
              <w:t>V</w:t>
            </w:r>
          </w:p>
        </w:tc>
      </w:tr>
    </w:tbl>
    <w:p w:rsidR="00930F8E" w:rsidRDefault="00930F8E" w:rsidP="00A96F01">
      <w:pPr>
        <w:spacing w:line="380" w:lineRule="exact"/>
        <w:rPr>
          <w:rFonts w:ascii="Verdana" w:hAnsi="Verdana" w:cs="Tahoma"/>
          <w:b/>
          <w:color w:val="003399"/>
          <w:szCs w:val="21"/>
        </w:rPr>
      </w:pPr>
    </w:p>
    <w:p w:rsidR="00B37C7D" w:rsidRPr="004066E2" w:rsidRDefault="00B37C7D" w:rsidP="00A96F01">
      <w:pPr>
        <w:spacing w:line="380" w:lineRule="exact"/>
        <w:rPr>
          <w:rFonts w:ascii="Verdana" w:hAnsi="Verdana" w:cs="Tahoma"/>
          <w:b/>
          <w:color w:val="003399"/>
          <w:szCs w:val="21"/>
        </w:rPr>
      </w:pPr>
      <w:r w:rsidRPr="004066E2">
        <w:rPr>
          <w:rFonts w:ascii="Verdana" w:hAnsi="Verdana" w:cs="Tahoma" w:hint="eastAsia"/>
          <w:b/>
          <w:color w:val="003399"/>
          <w:szCs w:val="21"/>
        </w:rPr>
        <w:t>Power Supply</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2397"/>
      </w:tblGrid>
      <w:tr w:rsidR="00141B5D" w:rsidRPr="0018498E" w:rsidTr="00141B5D">
        <w:tc>
          <w:tcPr>
            <w:tcW w:w="2093" w:type="dxa"/>
          </w:tcPr>
          <w:p w:rsidR="00141B5D" w:rsidRPr="0018498E" w:rsidRDefault="00141B5D" w:rsidP="00141B5D">
            <w:pPr>
              <w:jc w:val="left"/>
              <w:rPr>
                <w:b/>
                <w:sz w:val="16"/>
                <w:szCs w:val="16"/>
              </w:rPr>
            </w:pPr>
            <w:r w:rsidRPr="0018498E">
              <w:rPr>
                <w:b/>
                <w:sz w:val="16"/>
                <w:szCs w:val="16"/>
              </w:rPr>
              <w:t>P</w:t>
            </w:r>
            <w:r w:rsidRPr="0018498E">
              <w:rPr>
                <w:rFonts w:hint="eastAsia"/>
                <w:b/>
                <w:sz w:val="16"/>
                <w:szCs w:val="16"/>
              </w:rPr>
              <w:t>ower supply voltage</w:t>
            </w:r>
          </w:p>
        </w:tc>
        <w:tc>
          <w:tcPr>
            <w:tcW w:w="2397" w:type="dxa"/>
          </w:tcPr>
          <w:p w:rsidR="00141B5D" w:rsidRPr="0018498E" w:rsidRDefault="00141B5D" w:rsidP="00141B5D">
            <w:pPr>
              <w:rPr>
                <w:b/>
                <w:sz w:val="16"/>
                <w:szCs w:val="16"/>
              </w:rPr>
            </w:pPr>
            <w:r w:rsidRPr="0018498E">
              <w:rPr>
                <w:rFonts w:hint="eastAsia"/>
                <w:b/>
                <w:sz w:val="16"/>
                <w:szCs w:val="16"/>
              </w:rPr>
              <w:t>220 V AC (-20% to +30%)</w:t>
            </w:r>
          </w:p>
        </w:tc>
      </w:tr>
      <w:tr w:rsidR="00EA164D" w:rsidRPr="0018498E" w:rsidTr="00141B5D">
        <w:tc>
          <w:tcPr>
            <w:tcW w:w="2093" w:type="dxa"/>
          </w:tcPr>
          <w:p w:rsidR="00EA164D" w:rsidRPr="0018498E" w:rsidRDefault="00EA164D" w:rsidP="00141B5D">
            <w:pPr>
              <w:jc w:val="left"/>
              <w:rPr>
                <w:b/>
                <w:sz w:val="16"/>
                <w:szCs w:val="16"/>
              </w:rPr>
            </w:pPr>
            <w:r w:rsidRPr="0018498E">
              <w:rPr>
                <w:rFonts w:hint="eastAsia"/>
                <w:b/>
                <w:sz w:val="16"/>
                <w:szCs w:val="16"/>
              </w:rPr>
              <w:t>Frequency</w:t>
            </w:r>
          </w:p>
        </w:tc>
        <w:tc>
          <w:tcPr>
            <w:tcW w:w="2397" w:type="dxa"/>
          </w:tcPr>
          <w:p w:rsidR="00EA164D" w:rsidRPr="0018498E" w:rsidRDefault="00EA164D" w:rsidP="00141B5D">
            <w:pPr>
              <w:rPr>
                <w:b/>
                <w:sz w:val="16"/>
                <w:szCs w:val="16"/>
              </w:rPr>
            </w:pPr>
            <w:r w:rsidRPr="0018498E">
              <w:rPr>
                <w:rFonts w:hint="eastAsia"/>
                <w:b/>
                <w:sz w:val="16"/>
                <w:szCs w:val="16"/>
              </w:rPr>
              <w:t>50/60 Hz</w:t>
            </w:r>
          </w:p>
        </w:tc>
      </w:tr>
      <w:tr w:rsidR="00141B5D" w:rsidRPr="0018498E" w:rsidTr="00141B5D">
        <w:tc>
          <w:tcPr>
            <w:tcW w:w="2093" w:type="dxa"/>
          </w:tcPr>
          <w:p w:rsidR="00141B5D" w:rsidRPr="0018498E" w:rsidRDefault="00141B5D" w:rsidP="00600591">
            <w:pPr>
              <w:rPr>
                <w:b/>
                <w:sz w:val="16"/>
                <w:szCs w:val="16"/>
              </w:rPr>
            </w:pPr>
            <w:r w:rsidRPr="0018498E">
              <w:rPr>
                <w:rFonts w:hint="eastAsia"/>
                <w:b/>
                <w:sz w:val="16"/>
                <w:szCs w:val="16"/>
              </w:rPr>
              <w:t>Power consumption</w:t>
            </w:r>
          </w:p>
        </w:tc>
        <w:tc>
          <w:tcPr>
            <w:tcW w:w="2397" w:type="dxa"/>
          </w:tcPr>
          <w:p w:rsidR="00141B5D" w:rsidRPr="0018498E" w:rsidRDefault="00EA164D" w:rsidP="00600591">
            <w:pPr>
              <w:rPr>
                <w:b/>
                <w:sz w:val="16"/>
                <w:szCs w:val="16"/>
                <w:lang w:val="es-ES_tradnl"/>
              </w:rPr>
            </w:pPr>
            <w:r w:rsidRPr="0018498E">
              <w:rPr>
                <w:rFonts w:hint="eastAsia"/>
                <w:b/>
                <w:sz w:val="16"/>
                <w:szCs w:val="16"/>
                <w:lang w:val="es-ES_tradnl"/>
              </w:rPr>
              <w:t>350W(max)</w:t>
            </w:r>
          </w:p>
        </w:tc>
      </w:tr>
    </w:tbl>
    <w:p w:rsidR="00930F8E" w:rsidRDefault="00930F8E" w:rsidP="00B66B34">
      <w:pPr>
        <w:spacing w:line="380" w:lineRule="exact"/>
        <w:rPr>
          <w:rFonts w:ascii="Verdana" w:hAnsi="Verdana" w:cs="Tahoma"/>
          <w:b/>
          <w:color w:val="003399"/>
          <w:szCs w:val="21"/>
        </w:rPr>
      </w:pPr>
    </w:p>
    <w:p w:rsidR="00B66B34" w:rsidRPr="004066E2" w:rsidRDefault="00B66B34" w:rsidP="00B66B34">
      <w:pPr>
        <w:spacing w:line="380" w:lineRule="exact"/>
        <w:rPr>
          <w:rFonts w:ascii="Verdana" w:hAnsi="Verdana" w:cs="Tahoma"/>
          <w:b/>
          <w:color w:val="003399"/>
          <w:szCs w:val="21"/>
        </w:rPr>
      </w:pPr>
      <w:r>
        <w:rPr>
          <w:rFonts w:ascii="Verdana" w:hAnsi="Verdana" w:cs="Tahoma" w:hint="eastAsia"/>
          <w:b/>
          <w:color w:val="003399"/>
          <w:szCs w:val="21"/>
        </w:rPr>
        <w:t>Communication &amp; Storage</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2397"/>
      </w:tblGrid>
      <w:tr w:rsidR="00B66B34" w:rsidRPr="0018498E" w:rsidTr="00600591">
        <w:tc>
          <w:tcPr>
            <w:tcW w:w="2093" w:type="dxa"/>
          </w:tcPr>
          <w:p w:rsidR="00B66B34" w:rsidRPr="0018498E" w:rsidRDefault="00B66B34" w:rsidP="00600591">
            <w:pPr>
              <w:jc w:val="left"/>
              <w:rPr>
                <w:b/>
                <w:sz w:val="16"/>
                <w:szCs w:val="16"/>
              </w:rPr>
            </w:pPr>
            <w:r>
              <w:rPr>
                <w:b/>
                <w:sz w:val="16"/>
                <w:szCs w:val="16"/>
              </w:rPr>
              <w:t>C</w:t>
            </w:r>
            <w:r>
              <w:rPr>
                <w:rFonts w:hint="eastAsia"/>
                <w:b/>
                <w:sz w:val="16"/>
                <w:szCs w:val="16"/>
              </w:rPr>
              <w:t>ommunicate port</w:t>
            </w:r>
          </w:p>
        </w:tc>
        <w:tc>
          <w:tcPr>
            <w:tcW w:w="2397" w:type="dxa"/>
          </w:tcPr>
          <w:p w:rsidR="00B66B34" w:rsidRPr="0018498E" w:rsidRDefault="00B66B34" w:rsidP="00600591">
            <w:pPr>
              <w:rPr>
                <w:b/>
                <w:sz w:val="16"/>
                <w:szCs w:val="16"/>
              </w:rPr>
            </w:pPr>
            <w:r>
              <w:rPr>
                <w:rFonts w:hint="eastAsia"/>
                <w:b/>
                <w:sz w:val="16"/>
                <w:szCs w:val="16"/>
              </w:rPr>
              <w:t>USB/RS232</w:t>
            </w:r>
          </w:p>
        </w:tc>
      </w:tr>
      <w:tr w:rsidR="00B66B34" w:rsidRPr="0018498E" w:rsidTr="00600591">
        <w:tc>
          <w:tcPr>
            <w:tcW w:w="2093" w:type="dxa"/>
          </w:tcPr>
          <w:p w:rsidR="00B66B34" w:rsidRPr="0018498E" w:rsidRDefault="00B66B34" w:rsidP="00600591">
            <w:pPr>
              <w:rPr>
                <w:b/>
                <w:sz w:val="16"/>
                <w:szCs w:val="16"/>
              </w:rPr>
            </w:pPr>
            <w:r>
              <w:rPr>
                <w:b/>
                <w:sz w:val="16"/>
                <w:szCs w:val="16"/>
              </w:rPr>
              <w:t>I</w:t>
            </w:r>
            <w:r>
              <w:rPr>
                <w:rFonts w:hint="eastAsia"/>
                <w:b/>
                <w:sz w:val="16"/>
                <w:szCs w:val="16"/>
              </w:rPr>
              <w:t>nternal memory</w:t>
            </w:r>
          </w:p>
        </w:tc>
        <w:tc>
          <w:tcPr>
            <w:tcW w:w="2397" w:type="dxa"/>
          </w:tcPr>
          <w:p w:rsidR="00B66B34" w:rsidRPr="0018498E" w:rsidRDefault="00B66B34" w:rsidP="00600591">
            <w:pPr>
              <w:rPr>
                <w:b/>
                <w:sz w:val="16"/>
                <w:szCs w:val="16"/>
                <w:lang w:val="es-ES_tradnl"/>
              </w:rPr>
            </w:pPr>
            <w:r>
              <w:rPr>
                <w:rFonts w:hint="eastAsia"/>
                <w:b/>
                <w:sz w:val="16"/>
                <w:szCs w:val="16"/>
                <w:lang w:val="es-ES_tradnl"/>
              </w:rPr>
              <w:t>8Mbit Flash</w:t>
            </w:r>
          </w:p>
        </w:tc>
      </w:tr>
    </w:tbl>
    <w:p w:rsidR="00930F8E" w:rsidRDefault="00930F8E" w:rsidP="00A96F01">
      <w:pPr>
        <w:spacing w:line="380" w:lineRule="exact"/>
        <w:rPr>
          <w:rFonts w:ascii="Verdana" w:hAnsi="Verdana" w:cs="Tahoma"/>
          <w:b/>
          <w:color w:val="003399"/>
          <w:szCs w:val="21"/>
        </w:rPr>
      </w:pPr>
    </w:p>
    <w:p w:rsidR="00A96F01" w:rsidRPr="004066E2" w:rsidRDefault="00B37C7D" w:rsidP="00A96F01">
      <w:pPr>
        <w:spacing w:line="380" w:lineRule="exact"/>
        <w:rPr>
          <w:rFonts w:ascii="Verdana" w:hAnsi="Verdana" w:cs="Tahoma"/>
          <w:b/>
          <w:color w:val="003399"/>
          <w:szCs w:val="21"/>
        </w:rPr>
      </w:pPr>
      <w:r w:rsidRPr="004066E2">
        <w:rPr>
          <w:rFonts w:ascii="Verdana" w:hAnsi="Verdana" w:cs="Tahoma" w:hint="eastAsia"/>
          <w:b/>
          <w:color w:val="003399"/>
          <w:szCs w:val="21"/>
        </w:rPr>
        <w:lastRenderedPageBreak/>
        <w:t>CE C</w:t>
      </w:r>
      <w:r w:rsidR="00A96F01" w:rsidRPr="004066E2">
        <w:rPr>
          <w:rFonts w:ascii="Verdana" w:hAnsi="Verdana" w:cs="Tahoma" w:hint="eastAsia"/>
          <w:b/>
          <w:color w:val="003399"/>
          <w:szCs w:val="21"/>
        </w:rPr>
        <w:t>ertificate</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2397"/>
      </w:tblGrid>
      <w:tr w:rsidR="00564978" w:rsidRPr="0018498E" w:rsidTr="00704093">
        <w:tc>
          <w:tcPr>
            <w:tcW w:w="2093" w:type="dxa"/>
          </w:tcPr>
          <w:p w:rsidR="00564978" w:rsidRPr="0018498E" w:rsidRDefault="00564978" w:rsidP="00600591">
            <w:pPr>
              <w:rPr>
                <w:b/>
                <w:sz w:val="16"/>
                <w:szCs w:val="16"/>
              </w:rPr>
            </w:pPr>
            <w:r w:rsidRPr="0018498E">
              <w:rPr>
                <w:rFonts w:hint="eastAsia"/>
                <w:b/>
                <w:sz w:val="16"/>
                <w:szCs w:val="16"/>
              </w:rPr>
              <w:t xml:space="preserve">LVD standards </w:t>
            </w:r>
          </w:p>
        </w:tc>
        <w:tc>
          <w:tcPr>
            <w:tcW w:w="2397" w:type="dxa"/>
          </w:tcPr>
          <w:p w:rsidR="00564978" w:rsidRPr="0018498E" w:rsidRDefault="00564978" w:rsidP="00564978">
            <w:pPr>
              <w:rPr>
                <w:b/>
                <w:sz w:val="16"/>
                <w:szCs w:val="16"/>
              </w:rPr>
            </w:pPr>
            <w:r w:rsidRPr="0018498E">
              <w:rPr>
                <w:rFonts w:hint="eastAsia"/>
                <w:b/>
                <w:sz w:val="16"/>
                <w:szCs w:val="16"/>
              </w:rPr>
              <w:t>2006/95/EC:</w:t>
            </w:r>
            <w:r w:rsidR="0018498E">
              <w:rPr>
                <w:rFonts w:hint="eastAsia"/>
                <w:b/>
                <w:sz w:val="16"/>
                <w:szCs w:val="16"/>
              </w:rPr>
              <w:t xml:space="preserve"> </w:t>
            </w:r>
            <w:r w:rsidRPr="0018498E">
              <w:rPr>
                <w:rFonts w:hint="eastAsia"/>
                <w:b/>
                <w:sz w:val="16"/>
                <w:szCs w:val="16"/>
              </w:rPr>
              <w:t>EN 61010-1:200</w:t>
            </w:r>
          </w:p>
        </w:tc>
      </w:tr>
      <w:tr w:rsidR="00564978" w:rsidRPr="0018498E" w:rsidTr="00704093">
        <w:tc>
          <w:tcPr>
            <w:tcW w:w="2093" w:type="dxa"/>
          </w:tcPr>
          <w:p w:rsidR="00564978" w:rsidRPr="0018498E" w:rsidRDefault="00564978" w:rsidP="00600591">
            <w:pPr>
              <w:rPr>
                <w:b/>
                <w:sz w:val="16"/>
                <w:szCs w:val="16"/>
              </w:rPr>
            </w:pPr>
            <w:r w:rsidRPr="0018498E">
              <w:rPr>
                <w:rFonts w:hint="eastAsia"/>
                <w:b/>
                <w:sz w:val="16"/>
                <w:szCs w:val="16"/>
              </w:rPr>
              <w:t>EMC standards</w:t>
            </w:r>
          </w:p>
        </w:tc>
        <w:tc>
          <w:tcPr>
            <w:tcW w:w="2397" w:type="dxa"/>
          </w:tcPr>
          <w:p w:rsidR="00564978" w:rsidRPr="0018498E" w:rsidRDefault="00564978" w:rsidP="00600591">
            <w:pPr>
              <w:rPr>
                <w:b/>
                <w:sz w:val="16"/>
                <w:szCs w:val="16"/>
                <w:lang w:val="es-ES_tradnl"/>
              </w:rPr>
            </w:pPr>
            <w:r w:rsidRPr="0018498E">
              <w:rPr>
                <w:rFonts w:hint="eastAsia"/>
                <w:b/>
                <w:sz w:val="16"/>
                <w:szCs w:val="16"/>
                <w:lang w:val="es-ES_tradnl"/>
              </w:rPr>
              <w:t>2004/108/EC Annex II:</w:t>
            </w:r>
          </w:p>
          <w:p w:rsidR="00564978" w:rsidRPr="0018498E" w:rsidRDefault="00564978" w:rsidP="00600591">
            <w:pPr>
              <w:rPr>
                <w:b/>
                <w:sz w:val="16"/>
                <w:szCs w:val="16"/>
                <w:lang w:val="es-ES_tradnl"/>
              </w:rPr>
            </w:pPr>
            <w:r w:rsidRPr="0018498E">
              <w:rPr>
                <w:rFonts w:hint="eastAsia"/>
                <w:b/>
                <w:sz w:val="16"/>
                <w:szCs w:val="16"/>
                <w:lang w:val="es-ES_tradnl"/>
              </w:rPr>
              <w:t>EN 61000-6-1:2007</w:t>
            </w:r>
          </w:p>
          <w:p w:rsidR="00564978" w:rsidRPr="0018498E" w:rsidRDefault="00564978" w:rsidP="00600591">
            <w:pPr>
              <w:rPr>
                <w:b/>
                <w:sz w:val="16"/>
                <w:szCs w:val="16"/>
                <w:lang w:val="es-ES_tradnl"/>
              </w:rPr>
            </w:pPr>
            <w:r w:rsidRPr="0018498E">
              <w:rPr>
                <w:rFonts w:hint="eastAsia"/>
                <w:b/>
                <w:sz w:val="16"/>
                <w:szCs w:val="16"/>
                <w:lang w:val="es-ES_tradnl"/>
              </w:rPr>
              <w:t>EN 61000-6-3:2007</w:t>
            </w:r>
          </w:p>
          <w:p w:rsidR="00564978" w:rsidRPr="0018498E" w:rsidRDefault="00564978" w:rsidP="00600591">
            <w:pPr>
              <w:rPr>
                <w:b/>
                <w:sz w:val="16"/>
                <w:szCs w:val="16"/>
                <w:lang w:val="es-ES_tradnl"/>
              </w:rPr>
            </w:pPr>
            <w:r w:rsidRPr="0018498E">
              <w:rPr>
                <w:rFonts w:hint="eastAsia"/>
                <w:b/>
                <w:sz w:val="16"/>
                <w:szCs w:val="16"/>
                <w:lang w:val="es-ES_tradnl"/>
              </w:rPr>
              <w:t>EN 61000-3-2:2006+A2:2009</w:t>
            </w:r>
          </w:p>
          <w:p w:rsidR="00564978" w:rsidRPr="0018498E" w:rsidRDefault="00564978" w:rsidP="00600591">
            <w:pPr>
              <w:rPr>
                <w:b/>
                <w:sz w:val="16"/>
                <w:szCs w:val="16"/>
                <w:lang w:val="es-ES_tradnl"/>
              </w:rPr>
            </w:pPr>
            <w:r w:rsidRPr="0018498E">
              <w:rPr>
                <w:rFonts w:hint="eastAsia"/>
                <w:b/>
                <w:sz w:val="16"/>
                <w:szCs w:val="16"/>
                <w:lang w:val="es-ES_tradnl"/>
              </w:rPr>
              <w:t>EN 61000-3-3:2008</w:t>
            </w:r>
          </w:p>
        </w:tc>
      </w:tr>
    </w:tbl>
    <w:p w:rsidR="00930F8E" w:rsidRDefault="00930F8E" w:rsidP="00F31EE7">
      <w:pPr>
        <w:spacing w:line="380" w:lineRule="exact"/>
        <w:rPr>
          <w:rFonts w:ascii="Verdana" w:hAnsi="Verdana" w:cs="Tahoma"/>
          <w:b/>
          <w:color w:val="003399"/>
          <w:szCs w:val="21"/>
        </w:rPr>
      </w:pPr>
    </w:p>
    <w:p w:rsidR="00211C46" w:rsidRDefault="00211C46" w:rsidP="00F31EE7">
      <w:pPr>
        <w:spacing w:line="380" w:lineRule="exact"/>
        <w:rPr>
          <w:rFonts w:ascii="Verdana" w:hAnsi="Verdana" w:cs="Tahoma"/>
          <w:b/>
          <w:color w:val="003399"/>
          <w:szCs w:val="21"/>
        </w:rPr>
      </w:pPr>
      <w:r>
        <w:rPr>
          <w:rFonts w:ascii="Verdana" w:hAnsi="Verdana" w:cs="Tahoma" w:hint="eastAsia"/>
          <w:b/>
          <w:color w:val="003399"/>
          <w:szCs w:val="21"/>
        </w:rPr>
        <w:t>Environment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1830"/>
      </w:tblGrid>
      <w:tr w:rsidR="00211C46" w:rsidRPr="0018498E" w:rsidTr="0094738B">
        <w:tc>
          <w:tcPr>
            <w:tcW w:w="2660" w:type="dxa"/>
          </w:tcPr>
          <w:p w:rsidR="00211C46" w:rsidRPr="0018498E" w:rsidRDefault="00211C46" w:rsidP="00600591">
            <w:pPr>
              <w:rPr>
                <w:b/>
                <w:sz w:val="16"/>
                <w:szCs w:val="16"/>
              </w:rPr>
            </w:pPr>
            <w:r w:rsidRPr="0018498E">
              <w:rPr>
                <w:rFonts w:hint="eastAsia"/>
                <w:b/>
                <w:sz w:val="16"/>
                <w:szCs w:val="16"/>
              </w:rPr>
              <w:t>Operation temperature</w:t>
            </w:r>
          </w:p>
        </w:tc>
        <w:tc>
          <w:tcPr>
            <w:tcW w:w="1830" w:type="dxa"/>
          </w:tcPr>
          <w:p w:rsidR="00211C46" w:rsidRPr="0018498E" w:rsidRDefault="0094738B" w:rsidP="0094738B">
            <w:pPr>
              <w:rPr>
                <w:b/>
                <w:sz w:val="16"/>
                <w:szCs w:val="16"/>
              </w:rPr>
            </w:pPr>
            <w:r w:rsidRPr="0018498E">
              <w:rPr>
                <w:rFonts w:hint="eastAsia"/>
                <w:b/>
                <w:sz w:val="16"/>
                <w:szCs w:val="16"/>
              </w:rPr>
              <w:t>-5 to 50</w:t>
            </w:r>
            <w:r w:rsidRPr="0018498E">
              <w:rPr>
                <w:rFonts w:cstheme="minorHAnsi" w:hint="eastAsia"/>
                <w:b/>
                <w:sz w:val="16"/>
                <w:szCs w:val="16"/>
                <w:vertAlign w:val="superscript"/>
              </w:rPr>
              <w:t>o</w:t>
            </w:r>
            <w:r w:rsidRPr="0018498E">
              <w:rPr>
                <w:rFonts w:cstheme="minorHAnsi" w:hint="eastAsia"/>
                <w:b/>
                <w:sz w:val="16"/>
                <w:szCs w:val="16"/>
              </w:rPr>
              <w:t xml:space="preserve"> C</w:t>
            </w:r>
          </w:p>
        </w:tc>
      </w:tr>
      <w:tr w:rsidR="00211C46" w:rsidRPr="0018498E" w:rsidTr="0094738B">
        <w:tc>
          <w:tcPr>
            <w:tcW w:w="2660" w:type="dxa"/>
          </w:tcPr>
          <w:p w:rsidR="00211C46" w:rsidRPr="0018498E" w:rsidRDefault="0094738B" w:rsidP="00600591">
            <w:pPr>
              <w:rPr>
                <w:b/>
                <w:sz w:val="16"/>
                <w:szCs w:val="16"/>
              </w:rPr>
            </w:pPr>
            <w:r w:rsidRPr="0018498E">
              <w:rPr>
                <w:b/>
                <w:sz w:val="16"/>
                <w:szCs w:val="16"/>
              </w:rPr>
              <w:t>S</w:t>
            </w:r>
            <w:r w:rsidRPr="0018498E">
              <w:rPr>
                <w:rFonts w:hint="eastAsia"/>
                <w:b/>
                <w:sz w:val="16"/>
                <w:szCs w:val="16"/>
              </w:rPr>
              <w:t>torage temperature</w:t>
            </w:r>
          </w:p>
        </w:tc>
        <w:tc>
          <w:tcPr>
            <w:tcW w:w="1830" w:type="dxa"/>
          </w:tcPr>
          <w:p w:rsidR="00211C46" w:rsidRPr="0018498E" w:rsidRDefault="0094738B" w:rsidP="00600591">
            <w:pPr>
              <w:rPr>
                <w:b/>
                <w:sz w:val="16"/>
                <w:szCs w:val="16"/>
              </w:rPr>
            </w:pPr>
            <w:r w:rsidRPr="0018498E">
              <w:rPr>
                <w:rFonts w:hint="eastAsia"/>
                <w:b/>
                <w:sz w:val="16"/>
                <w:szCs w:val="16"/>
              </w:rPr>
              <w:t>-40 to 70</w:t>
            </w:r>
            <w:r w:rsidRPr="0018498E">
              <w:rPr>
                <w:rFonts w:hint="eastAsia"/>
                <w:b/>
                <w:sz w:val="16"/>
                <w:szCs w:val="16"/>
                <w:vertAlign w:val="superscript"/>
              </w:rPr>
              <w:t>o</w:t>
            </w:r>
            <w:r w:rsidRPr="0018498E">
              <w:rPr>
                <w:rFonts w:hint="eastAsia"/>
                <w:b/>
                <w:sz w:val="16"/>
                <w:szCs w:val="16"/>
              </w:rPr>
              <w:t xml:space="preserve"> C</w:t>
            </w:r>
          </w:p>
        </w:tc>
      </w:tr>
      <w:tr w:rsidR="00211C46" w:rsidRPr="0018498E" w:rsidTr="0094738B">
        <w:tc>
          <w:tcPr>
            <w:tcW w:w="2660" w:type="dxa"/>
          </w:tcPr>
          <w:p w:rsidR="00211C46" w:rsidRPr="0018498E" w:rsidRDefault="00B66B34" w:rsidP="00600591">
            <w:pPr>
              <w:rPr>
                <w:b/>
                <w:sz w:val="16"/>
                <w:szCs w:val="16"/>
              </w:rPr>
            </w:pPr>
            <w:r>
              <w:rPr>
                <w:rFonts w:hint="eastAsia"/>
                <w:b/>
                <w:sz w:val="16"/>
                <w:szCs w:val="16"/>
              </w:rPr>
              <w:t>H</w:t>
            </w:r>
            <w:r w:rsidR="0094738B" w:rsidRPr="0018498E">
              <w:rPr>
                <w:rFonts w:hint="eastAsia"/>
                <w:b/>
                <w:sz w:val="16"/>
                <w:szCs w:val="16"/>
              </w:rPr>
              <w:t>umidity</w:t>
            </w:r>
          </w:p>
        </w:tc>
        <w:tc>
          <w:tcPr>
            <w:tcW w:w="1830" w:type="dxa"/>
          </w:tcPr>
          <w:p w:rsidR="00211C46" w:rsidRPr="0018498E" w:rsidRDefault="0094738B" w:rsidP="00600591">
            <w:pPr>
              <w:jc w:val="left"/>
              <w:rPr>
                <w:b/>
                <w:sz w:val="16"/>
                <w:szCs w:val="16"/>
              </w:rPr>
            </w:pPr>
            <w:r w:rsidRPr="0018498E">
              <w:rPr>
                <w:rFonts w:hint="eastAsia"/>
                <w:b/>
                <w:sz w:val="16"/>
                <w:szCs w:val="16"/>
              </w:rPr>
              <w:t>5% - 95% RH</w:t>
            </w:r>
          </w:p>
        </w:tc>
      </w:tr>
      <w:tr w:rsidR="00812299" w:rsidRPr="0018498E" w:rsidTr="0094738B">
        <w:tc>
          <w:tcPr>
            <w:tcW w:w="2660" w:type="dxa"/>
          </w:tcPr>
          <w:p w:rsidR="00812299" w:rsidRPr="0018498E" w:rsidRDefault="00812299" w:rsidP="00600591">
            <w:pPr>
              <w:rPr>
                <w:b/>
                <w:sz w:val="16"/>
                <w:szCs w:val="16"/>
              </w:rPr>
            </w:pPr>
            <w:r w:rsidRPr="0018498E">
              <w:rPr>
                <w:rFonts w:cstheme="minorHAnsi" w:hint="eastAsia"/>
                <w:b/>
                <w:sz w:val="16"/>
                <w:szCs w:val="16"/>
              </w:rPr>
              <w:t>A</w:t>
            </w:r>
            <w:r w:rsidRPr="0018498E">
              <w:rPr>
                <w:rFonts w:cstheme="minorHAnsi"/>
                <w:b/>
                <w:sz w:val="16"/>
                <w:szCs w:val="16"/>
              </w:rPr>
              <w:t>ltitude</w:t>
            </w:r>
          </w:p>
        </w:tc>
        <w:tc>
          <w:tcPr>
            <w:tcW w:w="1830" w:type="dxa"/>
          </w:tcPr>
          <w:p w:rsidR="00812299" w:rsidRPr="0018498E" w:rsidRDefault="00812299" w:rsidP="00600591">
            <w:pPr>
              <w:jc w:val="left"/>
              <w:rPr>
                <w:b/>
                <w:sz w:val="16"/>
                <w:szCs w:val="16"/>
              </w:rPr>
            </w:pPr>
            <w:r w:rsidRPr="0018498E">
              <w:rPr>
                <w:rFonts w:hint="eastAsia"/>
                <w:b/>
                <w:sz w:val="16"/>
                <w:szCs w:val="16"/>
              </w:rPr>
              <w:t>below 4000 m</w:t>
            </w:r>
          </w:p>
        </w:tc>
      </w:tr>
      <w:tr w:rsidR="00EA164D" w:rsidRPr="0018498E" w:rsidTr="0094738B">
        <w:tc>
          <w:tcPr>
            <w:tcW w:w="2660" w:type="dxa"/>
          </w:tcPr>
          <w:p w:rsidR="00EA164D" w:rsidRPr="0018498E" w:rsidRDefault="00EA164D" w:rsidP="00EA164D">
            <w:pPr>
              <w:rPr>
                <w:rFonts w:cstheme="minorHAnsi"/>
                <w:b/>
                <w:sz w:val="16"/>
                <w:szCs w:val="16"/>
              </w:rPr>
            </w:pPr>
            <w:r w:rsidRPr="0018498E">
              <w:rPr>
                <w:rFonts w:cstheme="minorHAnsi" w:hint="eastAsia"/>
                <w:b/>
                <w:sz w:val="16"/>
                <w:szCs w:val="16"/>
              </w:rPr>
              <w:t>Working noise</w:t>
            </w:r>
          </w:p>
        </w:tc>
        <w:tc>
          <w:tcPr>
            <w:tcW w:w="1830" w:type="dxa"/>
          </w:tcPr>
          <w:p w:rsidR="00EA164D" w:rsidRPr="0018498E" w:rsidRDefault="00EA164D" w:rsidP="00600591">
            <w:pPr>
              <w:jc w:val="left"/>
              <w:rPr>
                <w:b/>
                <w:sz w:val="16"/>
                <w:szCs w:val="16"/>
              </w:rPr>
            </w:pPr>
            <w:r w:rsidRPr="0018498E">
              <w:rPr>
                <w:b/>
                <w:sz w:val="16"/>
                <w:szCs w:val="16"/>
              </w:rPr>
              <w:t xml:space="preserve">&lt;60 </w:t>
            </w:r>
            <w:r w:rsidRPr="0018498E">
              <w:rPr>
                <w:rFonts w:hint="eastAsia"/>
                <w:b/>
                <w:sz w:val="16"/>
                <w:szCs w:val="16"/>
              </w:rPr>
              <w:t>dB</w:t>
            </w:r>
          </w:p>
        </w:tc>
      </w:tr>
    </w:tbl>
    <w:p w:rsidR="00930F8E" w:rsidRDefault="00930F8E" w:rsidP="00F31EE7">
      <w:pPr>
        <w:spacing w:line="380" w:lineRule="exact"/>
        <w:rPr>
          <w:rFonts w:ascii="Verdana" w:hAnsi="Verdana" w:cs="Tahoma"/>
          <w:b/>
          <w:color w:val="003399"/>
          <w:szCs w:val="21"/>
        </w:rPr>
      </w:pPr>
    </w:p>
    <w:p w:rsidR="00701542" w:rsidRPr="004066E2" w:rsidRDefault="00701542" w:rsidP="00F31EE7">
      <w:pPr>
        <w:spacing w:line="380" w:lineRule="exact"/>
        <w:rPr>
          <w:rFonts w:ascii="Verdana" w:hAnsi="Verdana" w:cs="Tahoma"/>
          <w:b/>
          <w:color w:val="003399"/>
          <w:szCs w:val="21"/>
        </w:rPr>
      </w:pPr>
      <w:r w:rsidRPr="004066E2">
        <w:rPr>
          <w:rFonts w:ascii="Verdana" w:hAnsi="Verdana" w:cs="Tahoma"/>
          <w:b/>
          <w:color w:val="003399"/>
          <w:szCs w:val="21"/>
        </w:rPr>
        <w:t>Dimensions</w:t>
      </w:r>
      <w:r w:rsidR="00B37C7D" w:rsidRPr="004066E2">
        <w:rPr>
          <w:rFonts w:ascii="Verdana" w:hAnsi="Verdana" w:cs="Tahoma"/>
          <w:b/>
          <w:color w:val="003399"/>
          <w:szCs w:val="21"/>
        </w:rPr>
        <w:t xml:space="preserve"> &amp; </w:t>
      </w:r>
      <w:r w:rsidR="00B37C7D" w:rsidRPr="004066E2">
        <w:rPr>
          <w:rFonts w:ascii="Verdana" w:hAnsi="Verdana" w:cs="Tahoma" w:hint="eastAsia"/>
          <w:b/>
          <w:color w:val="003399"/>
          <w:szCs w:val="21"/>
        </w:rPr>
        <w:t>W</w:t>
      </w:r>
      <w:r w:rsidR="0066070B" w:rsidRPr="004066E2">
        <w:rPr>
          <w:rFonts w:ascii="Verdana" w:hAnsi="Verdana" w:cs="Tahoma"/>
          <w:b/>
          <w:color w:val="003399"/>
          <w:szCs w:val="21"/>
        </w:rPr>
        <w:t>eight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2822"/>
      </w:tblGrid>
      <w:tr w:rsidR="00C85D1E" w:rsidRPr="0018498E" w:rsidTr="00A96F01">
        <w:tc>
          <w:tcPr>
            <w:tcW w:w="1668" w:type="dxa"/>
          </w:tcPr>
          <w:p w:rsidR="00C85D1E" w:rsidRPr="0018498E" w:rsidRDefault="00C85D1E" w:rsidP="00701542">
            <w:pPr>
              <w:rPr>
                <w:b/>
                <w:sz w:val="16"/>
                <w:szCs w:val="16"/>
              </w:rPr>
            </w:pPr>
            <w:r w:rsidRPr="0018498E">
              <w:rPr>
                <w:b/>
                <w:sz w:val="16"/>
                <w:szCs w:val="16"/>
              </w:rPr>
              <w:t>M</w:t>
            </w:r>
            <w:r w:rsidRPr="0018498E">
              <w:rPr>
                <w:rFonts w:hint="eastAsia"/>
                <w:b/>
                <w:sz w:val="16"/>
                <w:szCs w:val="16"/>
              </w:rPr>
              <w:t xml:space="preserve">ain tester </w:t>
            </w:r>
          </w:p>
        </w:tc>
        <w:tc>
          <w:tcPr>
            <w:tcW w:w="2822" w:type="dxa"/>
          </w:tcPr>
          <w:p w:rsidR="00C85D1E" w:rsidRPr="0018498E" w:rsidRDefault="00C85D1E" w:rsidP="00701542">
            <w:pPr>
              <w:rPr>
                <w:b/>
                <w:sz w:val="16"/>
                <w:szCs w:val="16"/>
              </w:rPr>
            </w:pPr>
            <w:r w:rsidRPr="0018498E">
              <w:rPr>
                <w:rFonts w:hint="eastAsia"/>
                <w:b/>
                <w:sz w:val="16"/>
                <w:szCs w:val="16"/>
              </w:rPr>
              <w:t>230 x 370 x 670 mm</w:t>
            </w:r>
          </w:p>
        </w:tc>
      </w:tr>
      <w:tr w:rsidR="00C85D1E" w:rsidRPr="0018498E" w:rsidTr="00A96F01">
        <w:tc>
          <w:tcPr>
            <w:tcW w:w="1668" w:type="dxa"/>
          </w:tcPr>
          <w:p w:rsidR="00C85D1E" w:rsidRPr="0018498E" w:rsidRDefault="00C85D1E" w:rsidP="00701542">
            <w:pPr>
              <w:rPr>
                <w:b/>
                <w:sz w:val="16"/>
                <w:szCs w:val="16"/>
              </w:rPr>
            </w:pPr>
            <w:r w:rsidRPr="0018498E">
              <w:rPr>
                <w:rFonts w:hint="eastAsia"/>
                <w:b/>
                <w:sz w:val="16"/>
                <w:szCs w:val="16"/>
              </w:rPr>
              <w:t>Carrying case</w:t>
            </w:r>
          </w:p>
        </w:tc>
        <w:tc>
          <w:tcPr>
            <w:tcW w:w="2822" w:type="dxa"/>
          </w:tcPr>
          <w:p w:rsidR="00C85D1E" w:rsidRPr="0018498E" w:rsidRDefault="00971E30" w:rsidP="00701542">
            <w:pPr>
              <w:rPr>
                <w:b/>
                <w:sz w:val="16"/>
                <w:szCs w:val="16"/>
              </w:rPr>
            </w:pPr>
            <w:r>
              <w:rPr>
                <w:rFonts w:hint="eastAsia"/>
                <w:b/>
                <w:sz w:val="16"/>
                <w:szCs w:val="16"/>
              </w:rPr>
              <w:t>37</w:t>
            </w:r>
            <w:r w:rsidRPr="0018498E">
              <w:rPr>
                <w:rFonts w:hint="eastAsia"/>
                <w:b/>
                <w:sz w:val="16"/>
                <w:szCs w:val="16"/>
              </w:rPr>
              <w:t xml:space="preserve">0 x </w:t>
            </w:r>
            <w:r>
              <w:rPr>
                <w:rFonts w:hint="eastAsia"/>
                <w:b/>
                <w:sz w:val="16"/>
                <w:szCs w:val="16"/>
              </w:rPr>
              <w:t>60</w:t>
            </w:r>
            <w:r w:rsidRPr="0018498E">
              <w:rPr>
                <w:rFonts w:hint="eastAsia"/>
                <w:b/>
                <w:sz w:val="16"/>
                <w:szCs w:val="16"/>
              </w:rPr>
              <w:t xml:space="preserve">0 x </w:t>
            </w:r>
            <w:r>
              <w:rPr>
                <w:rFonts w:hint="eastAsia"/>
                <w:b/>
                <w:sz w:val="16"/>
                <w:szCs w:val="16"/>
              </w:rPr>
              <w:t>80</w:t>
            </w:r>
            <w:r w:rsidRPr="0018498E">
              <w:rPr>
                <w:rFonts w:hint="eastAsia"/>
                <w:b/>
                <w:sz w:val="16"/>
                <w:szCs w:val="16"/>
              </w:rPr>
              <w:t>0</w:t>
            </w:r>
            <w:r w:rsidR="00C85D1E" w:rsidRPr="0018498E">
              <w:rPr>
                <w:rFonts w:hint="eastAsia"/>
                <w:b/>
                <w:sz w:val="16"/>
                <w:szCs w:val="16"/>
              </w:rPr>
              <w:t xml:space="preserve"> mm</w:t>
            </w:r>
          </w:p>
        </w:tc>
      </w:tr>
      <w:tr w:rsidR="00C85D1E" w:rsidRPr="0018498E" w:rsidTr="00A96F01">
        <w:tc>
          <w:tcPr>
            <w:tcW w:w="1668" w:type="dxa"/>
          </w:tcPr>
          <w:p w:rsidR="00C85D1E" w:rsidRPr="0018498E" w:rsidRDefault="00C85D1E" w:rsidP="00701542">
            <w:pPr>
              <w:rPr>
                <w:b/>
                <w:sz w:val="16"/>
                <w:szCs w:val="16"/>
              </w:rPr>
            </w:pPr>
            <w:r w:rsidRPr="0018498E">
              <w:rPr>
                <w:b/>
                <w:sz w:val="16"/>
                <w:szCs w:val="16"/>
              </w:rPr>
              <w:t>W</w:t>
            </w:r>
            <w:r w:rsidRPr="0018498E">
              <w:rPr>
                <w:rFonts w:hint="eastAsia"/>
                <w:b/>
                <w:sz w:val="16"/>
                <w:szCs w:val="16"/>
              </w:rPr>
              <w:t>eight</w:t>
            </w:r>
          </w:p>
        </w:tc>
        <w:tc>
          <w:tcPr>
            <w:tcW w:w="2822" w:type="dxa"/>
          </w:tcPr>
          <w:p w:rsidR="00C85D1E" w:rsidRPr="0018498E" w:rsidRDefault="00C85D1E" w:rsidP="00A96F01">
            <w:pPr>
              <w:jc w:val="left"/>
              <w:rPr>
                <w:b/>
                <w:sz w:val="16"/>
                <w:szCs w:val="16"/>
              </w:rPr>
            </w:pPr>
            <w:r w:rsidRPr="0018498E">
              <w:rPr>
                <w:rFonts w:hint="eastAsia"/>
                <w:b/>
                <w:sz w:val="16"/>
                <w:szCs w:val="16"/>
              </w:rPr>
              <w:t xml:space="preserve">24 </w:t>
            </w:r>
            <w:r w:rsidR="00A96F01" w:rsidRPr="0018498E">
              <w:rPr>
                <w:rFonts w:hint="eastAsia"/>
                <w:b/>
                <w:sz w:val="16"/>
                <w:szCs w:val="16"/>
              </w:rPr>
              <w:t>kg (main tester only)</w:t>
            </w:r>
          </w:p>
          <w:p w:rsidR="00A96F01" w:rsidRPr="0018498E" w:rsidRDefault="00971E30" w:rsidP="00A96F01">
            <w:pPr>
              <w:jc w:val="left"/>
              <w:rPr>
                <w:b/>
                <w:sz w:val="16"/>
                <w:szCs w:val="16"/>
              </w:rPr>
            </w:pPr>
            <w:r>
              <w:rPr>
                <w:rFonts w:hint="eastAsia"/>
                <w:b/>
                <w:sz w:val="16"/>
                <w:szCs w:val="16"/>
              </w:rPr>
              <w:t>46</w:t>
            </w:r>
            <w:r w:rsidR="00A96F01" w:rsidRPr="0018498E">
              <w:rPr>
                <w:rFonts w:hint="eastAsia"/>
                <w:b/>
                <w:sz w:val="16"/>
                <w:szCs w:val="16"/>
              </w:rPr>
              <w:t xml:space="preserve"> kg (included all accessories and carrying case)</w:t>
            </w:r>
          </w:p>
          <w:p w:rsidR="00A96F01" w:rsidRPr="0018498E" w:rsidRDefault="00A96F01" w:rsidP="00A96F01">
            <w:pPr>
              <w:jc w:val="left"/>
              <w:rPr>
                <w:b/>
                <w:sz w:val="16"/>
                <w:szCs w:val="16"/>
              </w:rPr>
            </w:pPr>
            <w:r w:rsidRPr="0018498E">
              <w:rPr>
                <w:rFonts w:hint="eastAsia"/>
                <w:b/>
                <w:sz w:val="16"/>
                <w:szCs w:val="16"/>
              </w:rPr>
              <w:t>0.3 kg (each optional wireless module)</w:t>
            </w:r>
          </w:p>
        </w:tc>
      </w:tr>
    </w:tbl>
    <w:p w:rsidR="00930F8E" w:rsidRDefault="00930F8E" w:rsidP="00303949">
      <w:pPr>
        <w:spacing w:line="380" w:lineRule="exact"/>
        <w:rPr>
          <w:rFonts w:ascii="Verdana" w:hAnsi="Verdana" w:cs="Tahoma"/>
          <w:b/>
          <w:color w:val="003399"/>
          <w:szCs w:val="21"/>
        </w:rPr>
      </w:pPr>
    </w:p>
    <w:p w:rsidR="00C85D1E" w:rsidRPr="00303949" w:rsidRDefault="00303949" w:rsidP="00303949">
      <w:pPr>
        <w:spacing w:line="380" w:lineRule="exact"/>
        <w:rPr>
          <w:rFonts w:ascii="Verdana" w:hAnsi="Verdana" w:cs="Tahoma"/>
          <w:b/>
          <w:color w:val="003399"/>
          <w:szCs w:val="21"/>
        </w:rPr>
      </w:pPr>
      <w:r>
        <w:rPr>
          <w:rFonts w:ascii="Verdana" w:hAnsi="Verdana" w:cs="Tahoma" w:hint="eastAsia"/>
          <w:b/>
          <w:color w:val="003399"/>
          <w:szCs w:val="21"/>
        </w:rPr>
        <w:t>Accessories</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2822"/>
      </w:tblGrid>
      <w:tr w:rsidR="00303949" w:rsidRPr="0018498E" w:rsidTr="00600591">
        <w:tc>
          <w:tcPr>
            <w:tcW w:w="1668" w:type="dxa"/>
          </w:tcPr>
          <w:p w:rsidR="00303949" w:rsidRPr="0018498E" w:rsidRDefault="00287615" w:rsidP="00303949">
            <w:pPr>
              <w:rPr>
                <w:b/>
                <w:sz w:val="16"/>
                <w:szCs w:val="16"/>
              </w:rPr>
            </w:pPr>
            <w:r w:rsidRPr="0018498E">
              <w:rPr>
                <w:b/>
                <w:sz w:val="16"/>
                <w:szCs w:val="16"/>
              </w:rPr>
              <w:t>C</w:t>
            </w:r>
            <w:r w:rsidRPr="0018498E">
              <w:rPr>
                <w:rFonts w:hint="eastAsia"/>
                <w:b/>
                <w:sz w:val="16"/>
                <w:szCs w:val="16"/>
              </w:rPr>
              <w:t>arry case</w:t>
            </w:r>
          </w:p>
        </w:tc>
        <w:tc>
          <w:tcPr>
            <w:tcW w:w="2822" w:type="dxa"/>
          </w:tcPr>
          <w:p w:rsidR="00303949" w:rsidRPr="0018498E" w:rsidRDefault="00287615" w:rsidP="00971E30">
            <w:pPr>
              <w:rPr>
                <w:b/>
                <w:sz w:val="16"/>
                <w:szCs w:val="16"/>
              </w:rPr>
            </w:pPr>
            <w:r w:rsidRPr="0018498E">
              <w:rPr>
                <w:rFonts w:hint="eastAsia"/>
                <w:b/>
                <w:sz w:val="16"/>
                <w:szCs w:val="16"/>
              </w:rPr>
              <w:t>1</w:t>
            </w:r>
            <w:r w:rsidR="00303949" w:rsidRPr="0018498E">
              <w:rPr>
                <w:rFonts w:hint="eastAsia"/>
                <w:b/>
                <w:sz w:val="16"/>
                <w:szCs w:val="16"/>
              </w:rPr>
              <w:t xml:space="preserve"> x </w:t>
            </w:r>
            <w:r w:rsidR="00971E30">
              <w:rPr>
                <w:rFonts w:hint="eastAsia"/>
                <w:b/>
                <w:sz w:val="16"/>
                <w:szCs w:val="16"/>
              </w:rPr>
              <w:t>37</w:t>
            </w:r>
            <w:r w:rsidRPr="0018498E">
              <w:rPr>
                <w:rFonts w:hint="eastAsia"/>
                <w:b/>
                <w:sz w:val="16"/>
                <w:szCs w:val="16"/>
              </w:rPr>
              <w:t xml:space="preserve">0 x </w:t>
            </w:r>
            <w:r w:rsidR="00971E30">
              <w:rPr>
                <w:rFonts w:hint="eastAsia"/>
                <w:b/>
                <w:sz w:val="16"/>
                <w:szCs w:val="16"/>
              </w:rPr>
              <w:t>60</w:t>
            </w:r>
            <w:r w:rsidRPr="0018498E">
              <w:rPr>
                <w:rFonts w:hint="eastAsia"/>
                <w:b/>
                <w:sz w:val="16"/>
                <w:szCs w:val="16"/>
              </w:rPr>
              <w:t xml:space="preserve">0 x </w:t>
            </w:r>
            <w:r w:rsidR="00971E30">
              <w:rPr>
                <w:rFonts w:hint="eastAsia"/>
                <w:b/>
                <w:sz w:val="16"/>
                <w:szCs w:val="16"/>
              </w:rPr>
              <w:t>800 mm, 15</w:t>
            </w:r>
            <w:r w:rsidRPr="0018498E">
              <w:rPr>
                <w:rFonts w:hint="eastAsia"/>
                <w:b/>
                <w:sz w:val="16"/>
                <w:szCs w:val="16"/>
              </w:rPr>
              <w:t>kg</w:t>
            </w:r>
          </w:p>
        </w:tc>
      </w:tr>
      <w:tr w:rsidR="00287615" w:rsidRPr="0018498E" w:rsidTr="00600591">
        <w:tc>
          <w:tcPr>
            <w:tcW w:w="1668" w:type="dxa"/>
          </w:tcPr>
          <w:p w:rsidR="00287615" w:rsidRPr="0018498E" w:rsidRDefault="00287615" w:rsidP="00600591">
            <w:pPr>
              <w:rPr>
                <w:b/>
                <w:sz w:val="16"/>
                <w:szCs w:val="16"/>
              </w:rPr>
            </w:pPr>
            <w:r w:rsidRPr="0018498E">
              <w:rPr>
                <w:b/>
                <w:sz w:val="16"/>
                <w:szCs w:val="16"/>
              </w:rPr>
              <w:t>Power cable</w:t>
            </w:r>
            <w:r w:rsidRPr="0018498E">
              <w:rPr>
                <w:rFonts w:hint="eastAsia"/>
                <w:b/>
                <w:sz w:val="16"/>
                <w:szCs w:val="16"/>
              </w:rPr>
              <w:t xml:space="preserve"> </w:t>
            </w:r>
          </w:p>
        </w:tc>
        <w:tc>
          <w:tcPr>
            <w:tcW w:w="2822" w:type="dxa"/>
          </w:tcPr>
          <w:p w:rsidR="00287615" w:rsidRPr="0018498E" w:rsidRDefault="00287615" w:rsidP="00600591">
            <w:pPr>
              <w:rPr>
                <w:b/>
                <w:sz w:val="16"/>
                <w:szCs w:val="16"/>
              </w:rPr>
            </w:pPr>
            <w:r w:rsidRPr="0018498E">
              <w:rPr>
                <w:rFonts w:hint="eastAsia"/>
                <w:b/>
                <w:sz w:val="16"/>
                <w:szCs w:val="16"/>
              </w:rPr>
              <w:t>2 x 3 m cables 50 mm</w:t>
            </w:r>
            <w:r w:rsidRPr="0018498E">
              <w:rPr>
                <w:rFonts w:hint="eastAsia"/>
                <w:b/>
                <w:sz w:val="16"/>
                <w:szCs w:val="16"/>
                <w:vertAlign w:val="superscript"/>
              </w:rPr>
              <w:t>2</w:t>
            </w:r>
          </w:p>
        </w:tc>
      </w:tr>
      <w:tr w:rsidR="001A1B22" w:rsidRPr="0018498E" w:rsidTr="00600591">
        <w:tc>
          <w:tcPr>
            <w:tcW w:w="1668" w:type="dxa"/>
          </w:tcPr>
          <w:p w:rsidR="001A1B22" w:rsidRPr="0018498E" w:rsidRDefault="001A1B22" w:rsidP="00600591">
            <w:pPr>
              <w:rPr>
                <w:b/>
                <w:sz w:val="16"/>
                <w:szCs w:val="16"/>
              </w:rPr>
            </w:pPr>
            <w:r w:rsidRPr="0018498E">
              <w:rPr>
                <w:b/>
                <w:sz w:val="16"/>
                <w:szCs w:val="16"/>
              </w:rPr>
              <w:t>AC power cord</w:t>
            </w:r>
          </w:p>
        </w:tc>
        <w:tc>
          <w:tcPr>
            <w:tcW w:w="2822" w:type="dxa"/>
          </w:tcPr>
          <w:p w:rsidR="001A1B22" w:rsidRPr="0018498E" w:rsidRDefault="001A1B22" w:rsidP="00600591">
            <w:pPr>
              <w:rPr>
                <w:b/>
                <w:sz w:val="16"/>
                <w:szCs w:val="16"/>
              </w:rPr>
            </w:pPr>
            <w:r w:rsidRPr="0018498E">
              <w:rPr>
                <w:rFonts w:hint="eastAsia"/>
                <w:b/>
                <w:sz w:val="16"/>
                <w:szCs w:val="16"/>
              </w:rPr>
              <w:t>1 x 3 wires x 1 mm</w:t>
            </w:r>
            <w:r w:rsidRPr="0018498E">
              <w:rPr>
                <w:rFonts w:hint="eastAsia"/>
                <w:b/>
                <w:sz w:val="16"/>
                <w:szCs w:val="16"/>
                <w:vertAlign w:val="superscript"/>
              </w:rPr>
              <w:t>2</w:t>
            </w:r>
          </w:p>
        </w:tc>
      </w:tr>
      <w:tr w:rsidR="00287615" w:rsidRPr="0018498E" w:rsidTr="00600591">
        <w:tc>
          <w:tcPr>
            <w:tcW w:w="1668" w:type="dxa"/>
          </w:tcPr>
          <w:p w:rsidR="00287615" w:rsidRPr="0018498E" w:rsidRDefault="00287615" w:rsidP="00600591">
            <w:pPr>
              <w:rPr>
                <w:b/>
                <w:sz w:val="16"/>
                <w:szCs w:val="16"/>
              </w:rPr>
            </w:pPr>
            <w:r w:rsidRPr="0018498E">
              <w:rPr>
                <w:rFonts w:hint="eastAsia"/>
                <w:b/>
                <w:sz w:val="16"/>
                <w:szCs w:val="16"/>
              </w:rPr>
              <w:t>Software</w:t>
            </w:r>
          </w:p>
        </w:tc>
        <w:tc>
          <w:tcPr>
            <w:tcW w:w="2822" w:type="dxa"/>
          </w:tcPr>
          <w:p w:rsidR="00287615" w:rsidRPr="0018498E" w:rsidRDefault="00287615" w:rsidP="00600591">
            <w:pPr>
              <w:rPr>
                <w:b/>
                <w:sz w:val="16"/>
                <w:szCs w:val="16"/>
              </w:rPr>
            </w:pPr>
            <w:r w:rsidRPr="0018498E">
              <w:rPr>
                <w:rFonts w:hint="eastAsia"/>
                <w:b/>
                <w:sz w:val="16"/>
                <w:szCs w:val="16"/>
              </w:rPr>
              <w:t>1 x CD-ROM</w:t>
            </w:r>
          </w:p>
        </w:tc>
      </w:tr>
      <w:tr w:rsidR="00287615" w:rsidRPr="0018498E" w:rsidTr="00600591">
        <w:tc>
          <w:tcPr>
            <w:tcW w:w="1668" w:type="dxa"/>
          </w:tcPr>
          <w:p w:rsidR="00287615" w:rsidRPr="0018498E" w:rsidRDefault="00287615" w:rsidP="00600591">
            <w:pPr>
              <w:rPr>
                <w:b/>
                <w:sz w:val="16"/>
                <w:szCs w:val="16"/>
              </w:rPr>
            </w:pPr>
            <w:r w:rsidRPr="0018498E">
              <w:rPr>
                <w:rFonts w:hint="eastAsia"/>
                <w:b/>
                <w:sz w:val="16"/>
                <w:szCs w:val="16"/>
              </w:rPr>
              <w:t>RS232 wire</w:t>
            </w:r>
          </w:p>
        </w:tc>
        <w:tc>
          <w:tcPr>
            <w:tcW w:w="2822" w:type="dxa"/>
          </w:tcPr>
          <w:p w:rsidR="00287615" w:rsidRPr="0018498E" w:rsidRDefault="00287615" w:rsidP="00600591">
            <w:pPr>
              <w:jc w:val="left"/>
              <w:rPr>
                <w:b/>
                <w:sz w:val="16"/>
                <w:szCs w:val="16"/>
              </w:rPr>
            </w:pPr>
            <w:r w:rsidRPr="0018498E">
              <w:rPr>
                <w:rFonts w:hint="eastAsia"/>
                <w:b/>
                <w:sz w:val="16"/>
                <w:szCs w:val="16"/>
              </w:rPr>
              <w:t>1</w:t>
            </w:r>
          </w:p>
        </w:tc>
      </w:tr>
      <w:tr w:rsidR="00287615" w:rsidRPr="0018498E" w:rsidTr="00600591">
        <w:tc>
          <w:tcPr>
            <w:tcW w:w="1668" w:type="dxa"/>
          </w:tcPr>
          <w:p w:rsidR="00287615" w:rsidRPr="0018498E" w:rsidRDefault="00287615" w:rsidP="00600591">
            <w:pPr>
              <w:rPr>
                <w:b/>
                <w:sz w:val="16"/>
                <w:szCs w:val="16"/>
              </w:rPr>
            </w:pPr>
            <w:r w:rsidRPr="0018498E">
              <w:rPr>
                <w:rFonts w:hint="eastAsia"/>
                <w:b/>
                <w:sz w:val="16"/>
                <w:szCs w:val="16"/>
              </w:rPr>
              <w:t>User manual</w:t>
            </w:r>
          </w:p>
        </w:tc>
        <w:tc>
          <w:tcPr>
            <w:tcW w:w="2822" w:type="dxa"/>
          </w:tcPr>
          <w:p w:rsidR="00287615" w:rsidRPr="0018498E" w:rsidRDefault="00287615" w:rsidP="00600591">
            <w:pPr>
              <w:jc w:val="left"/>
              <w:rPr>
                <w:b/>
                <w:sz w:val="16"/>
                <w:szCs w:val="16"/>
              </w:rPr>
            </w:pPr>
            <w:r w:rsidRPr="0018498E">
              <w:rPr>
                <w:rFonts w:hint="eastAsia"/>
                <w:b/>
                <w:sz w:val="16"/>
                <w:szCs w:val="16"/>
              </w:rPr>
              <w:t>1</w:t>
            </w:r>
          </w:p>
        </w:tc>
        <w:bookmarkStart w:id="0" w:name="_GoBack"/>
        <w:bookmarkEnd w:id="0"/>
      </w:tr>
      <w:tr w:rsidR="00287615" w:rsidRPr="0018498E" w:rsidTr="00600591">
        <w:tc>
          <w:tcPr>
            <w:tcW w:w="1668" w:type="dxa"/>
          </w:tcPr>
          <w:p w:rsidR="00287615" w:rsidRPr="0018498E" w:rsidRDefault="00287615" w:rsidP="00600591">
            <w:pPr>
              <w:rPr>
                <w:b/>
                <w:sz w:val="16"/>
                <w:szCs w:val="16"/>
              </w:rPr>
            </w:pPr>
            <w:r w:rsidRPr="0018498E">
              <w:rPr>
                <w:rFonts w:hint="eastAsia"/>
                <w:b/>
                <w:sz w:val="16"/>
                <w:szCs w:val="16"/>
              </w:rPr>
              <w:t>USB disk</w:t>
            </w:r>
          </w:p>
        </w:tc>
        <w:tc>
          <w:tcPr>
            <w:tcW w:w="2822" w:type="dxa"/>
          </w:tcPr>
          <w:p w:rsidR="00287615" w:rsidRPr="0018498E" w:rsidRDefault="00287615" w:rsidP="00600591">
            <w:pPr>
              <w:jc w:val="left"/>
              <w:rPr>
                <w:b/>
                <w:sz w:val="16"/>
                <w:szCs w:val="16"/>
              </w:rPr>
            </w:pPr>
            <w:r w:rsidRPr="0018498E">
              <w:rPr>
                <w:rFonts w:hint="eastAsia"/>
                <w:b/>
                <w:sz w:val="16"/>
                <w:szCs w:val="16"/>
              </w:rPr>
              <w:t>1 x 2GB</w:t>
            </w:r>
          </w:p>
        </w:tc>
      </w:tr>
      <w:tr w:rsidR="00287615" w:rsidRPr="0018498E" w:rsidTr="00600591">
        <w:tc>
          <w:tcPr>
            <w:tcW w:w="1668" w:type="dxa"/>
          </w:tcPr>
          <w:p w:rsidR="00287615" w:rsidRPr="0018498E" w:rsidRDefault="00287615" w:rsidP="00600591">
            <w:pPr>
              <w:rPr>
                <w:b/>
                <w:sz w:val="16"/>
                <w:szCs w:val="16"/>
              </w:rPr>
            </w:pPr>
            <w:r w:rsidRPr="0018498E">
              <w:rPr>
                <w:rFonts w:hint="eastAsia"/>
                <w:b/>
                <w:sz w:val="16"/>
                <w:szCs w:val="16"/>
              </w:rPr>
              <w:t>Current clamp</w:t>
            </w:r>
          </w:p>
        </w:tc>
        <w:tc>
          <w:tcPr>
            <w:tcW w:w="2822" w:type="dxa"/>
          </w:tcPr>
          <w:p w:rsidR="00287615" w:rsidRPr="0018498E" w:rsidRDefault="00287615" w:rsidP="00600591">
            <w:pPr>
              <w:jc w:val="left"/>
              <w:rPr>
                <w:b/>
                <w:sz w:val="16"/>
                <w:szCs w:val="16"/>
              </w:rPr>
            </w:pPr>
            <w:r w:rsidRPr="0018498E">
              <w:rPr>
                <w:rFonts w:hint="eastAsia"/>
                <w:b/>
                <w:sz w:val="16"/>
                <w:szCs w:val="16"/>
              </w:rPr>
              <w:t>1 x 200A</w:t>
            </w:r>
            <w:r w:rsidR="00D66FBB" w:rsidRPr="0018498E">
              <w:rPr>
                <w:rFonts w:hint="eastAsia"/>
                <w:b/>
                <w:sz w:val="16"/>
                <w:szCs w:val="16"/>
              </w:rPr>
              <w:t xml:space="preserve"> or 600A</w:t>
            </w:r>
            <w:r w:rsidRPr="0018498E">
              <w:rPr>
                <w:rFonts w:hint="eastAsia"/>
                <w:b/>
                <w:sz w:val="16"/>
                <w:szCs w:val="16"/>
              </w:rPr>
              <w:t xml:space="preserve"> (Optional)</w:t>
            </w:r>
          </w:p>
        </w:tc>
      </w:tr>
    </w:tbl>
    <w:p w:rsidR="00B13A4F" w:rsidRPr="00930F8E" w:rsidRDefault="004572AB" w:rsidP="00B13A4F">
      <w:pPr>
        <w:spacing w:line="380" w:lineRule="exact"/>
        <w:rPr>
          <w:rFonts w:ascii="Tahoma" w:hAnsi="Tahoma" w:cs="Tahoma"/>
          <w:b/>
          <w:color w:val="003399"/>
          <w:sz w:val="24"/>
        </w:rPr>
      </w:pPr>
      <w:r>
        <w:rPr>
          <w:rFonts w:ascii="Tahoma" w:hAnsi="Tahoma" w:cs="Tahoma" w:hint="eastAsia"/>
          <w:b/>
          <w:color w:val="003399"/>
          <w:sz w:val="24"/>
        </w:rPr>
        <w:softHyphen/>
      </w:r>
      <w:r>
        <w:rPr>
          <w:rFonts w:ascii="Tahoma" w:hAnsi="Tahoma" w:cs="Tahoma" w:hint="eastAsia"/>
          <w:b/>
          <w:color w:val="003399"/>
          <w:sz w:val="24"/>
        </w:rPr>
        <w:softHyphen/>
      </w:r>
      <w:r w:rsidR="00B13A4F">
        <w:rPr>
          <w:rFonts w:ascii="Verdana" w:hAnsi="Verdana" w:cs="Tahoma" w:hint="eastAsia"/>
          <w:b/>
          <w:color w:val="003399"/>
          <w:szCs w:val="21"/>
        </w:rPr>
        <w:t>Ordering Information</w:t>
      </w:r>
    </w:p>
    <w:tbl>
      <w:tblPr>
        <w:tblStyle w:val="a7"/>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2964"/>
      </w:tblGrid>
      <w:tr w:rsidR="00B13A4F" w:rsidTr="000C1AFE">
        <w:tc>
          <w:tcPr>
            <w:tcW w:w="1418" w:type="dxa"/>
            <w:shd w:val="clear" w:color="auto" w:fill="003399"/>
          </w:tcPr>
          <w:p w:rsidR="00B13A4F" w:rsidRPr="00E00DB0" w:rsidRDefault="00B13A4F" w:rsidP="000C1AFE">
            <w:pPr>
              <w:jc w:val="center"/>
              <w:rPr>
                <w:rFonts w:ascii="Verdana" w:hAnsi="Verdana" w:cs="Tahoma"/>
                <w:b/>
              </w:rPr>
            </w:pPr>
            <w:r>
              <w:rPr>
                <w:rFonts w:ascii="Verdana" w:hAnsi="Verdana" w:cs="Tahoma" w:hint="eastAsia"/>
                <w:b/>
              </w:rPr>
              <w:t xml:space="preserve">Type </w:t>
            </w:r>
          </w:p>
        </w:tc>
        <w:tc>
          <w:tcPr>
            <w:tcW w:w="2964" w:type="dxa"/>
            <w:shd w:val="clear" w:color="auto" w:fill="003399"/>
          </w:tcPr>
          <w:p w:rsidR="00B13A4F" w:rsidRPr="00E00DB0" w:rsidRDefault="00B13A4F" w:rsidP="00600591">
            <w:pPr>
              <w:jc w:val="center"/>
              <w:rPr>
                <w:rFonts w:ascii="Verdana" w:hAnsi="Verdana" w:cs="Tahoma"/>
                <w:b/>
              </w:rPr>
            </w:pPr>
            <w:r>
              <w:rPr>
                <w:rFonts w:ascii="Verdana" w:hAnsi="Verdana" w:cs="Tahoma" w:hint="eastAsia"/>
                <w:b/>
              </w:rPr>
              <w:t>Description</w:t>
            </w:r>
          </w:p>
        </w:tc>
      </w:tr>
      <w:tr w:rsidR="00B13A4F" w:rsidTr="000C1AFE">
        <w:tc>
          <w:tcPr>
            <w:tcW w:w="1418" w:type="dxa"/>
            <w:tcBorders>
              <w:bottom w:val="single" w:sz="4" w:space="0" w:color="808080" w:themeColor="background1" w:themeShade="80"/>
            </w:tcBorders>
            <w:shd w:val="pct15" w:color="auto" w:fill="auto"/>
          </w:tcPr>
          <w:p w:rsidR="00B13A4F" w:rsidRPr="000C1AFE" w:rsidRDefault="00B13A4F" w:rsidP="00600591">
            <w:pPr>
              <w:jc w:val="center"/>
              <w:rPr>
                <w:rFonts w:cstheme="minorHAnsi"/>
                <w:b/>
                <w:sz w:val="16"/>
                <w:szCs w:val="16"/>
              </w:rPr>
            </w:pPr>
            <w:r w:rsidRPr="000C1AFE">
              <w:rPr>
                <w:rFonts w:cstheme="minorHAnsi"/>
                <w:b/>
                <w:sz w:val="16"/>
                <w:szCs w:val="16"/>
              </w:rPr>
              <w:t>IDCE-840CT</w:t>
            </w:r>
          </w:p>
        </w:tc>
        <w:tc>
          <w:tcPr>
            <w:tcW w:w="2964" w:type="dxa"/>
            <w:tcBorders>
              <w:bottom w:val="single" w:sz="4" w:space="0" w:color="808080" w:themeColor="background1" w:themeShade="80"/>
            </w:tcBorders>
            <w:shd w:val="pct15" w:color="auto" w:fill="auto"/>
          </w:tcPr>
          <w:p w:rsidR="00B13A4F" w:rsidRPr="000C1AFE" w:rsidRDefault="00B13A4F" w:rsidP="00B13A4F">
            <w:pPr>
              <w:jc w:val="center"/>
              <w:rPr>
                <w:rFonts w:cstheme="minorHAnsi"/>
                <w:b/>
                <w:sz w:val="16"/>
                <w:szCs w:val="16"/>
              </w:rPr>
            </w:pPr>
            <w:r w:rsidRPr="000C1AFE">
              <w:rPr>
                <w:rFonts w:cstheme="minorHAnsi"/>
                <w:b/>
                <w:sz w:val="16"/>
                <w:szCs w:val="16"/>
              </w:rPr>
              <w:t>Battery discharge &amp; capacity tester</w:t>
            </w:r>
          </w:p>
        </w:tc>
      </w:tr>
      <w:tr w:rsidR="00B13A4F" w:rsidTr="000C1AFE">
        <w:tc>
          <w:tcPr>
            <w:tcW w:w="1418" w:type="dxa"/>
            <w:tcBorders>
              <w:top w:val="single" w:sz="4" w:space="0" w:color="808080" w:themeColor="background1" w:themeShade="80"/>
              <w:bottom w:val="single" w:sz="4" w:space="0" w:color="808080" w:themeColor="background1" w:themeShade="80"/>
            </w:tcBorders>
            <w:shd w:val="pct15" w:color="auto" w:fill="auto"/>
          </w:tcPr>
          <w:p w:rsidR="00B13A4F" w:rsidRPr="000C1AFE" w:rsidRDefault="00B13A4F" w:rsidP="00600591">
            <w:pPr>
              <w:jc w:val="center"/>
              <w:rPr>
                <w:rFonts w:cstheme="minorHAnsi"/>
                <w:b/>
                <w:sz w:val="16"/>
                <w:szCs w:val="16"/>
              </w:rPr>
            </w:pPr>
            <w:r w:rsidRPr="000C1AFE">
              <w:rPr>
                <w:rFonts w:cstheme="minorHAnsi"/>
                <w:b/>
                <w:sz w:val="16"/>
                <w:szCs w:val="16"/>
              </w:rPr>
              <w:t>IDCE-AS</w:t>
            </w:r>
          </w:p>
        </w:tc>
        <w:tc>
          <w:tcPr>
            <w:tcW w:w="2964" w:type="dxa"/>
            <w:tcBorders>
              <w:top w:val="single" w:sz="4" w:space="0" w:color="808080" w:themeColor="background1" w:themeShade="80"/>
              <w:bottom w:val="single" w:sz="4" w:space="0" w:color="808080" w:themeColor="background1" w:themeShade="80"/>
            </w:tcBorders>
            <w:shd w:val="pct15" w:color="auto" w:fill="auto"/>
          </w:tcPr>
          <w:p w:rsidR="00B13A4F" w:rsidRPr="000C1AFE" w:rsidRDefault="00B13A4F" w:rsidP="00600591">
            <w:pPr>
              <w:jc w:val="center"/>
              <w:rPr>
                <w:rFonts w:cstheme="minorHAnsi"/>
                <w:b/>
                <w:sz w:val="16"/>
                <w:szCs w:val="16"/>
              </w:rPr>
            </w:pPr>
            <w:r w:rsidRPr="000C1AFE">
              <w:rPr>
                <w:rFonts w:cstheme="minorHAnsi"/>
                <w:b/>
                <w:sz w:val="16"/>
                <w:szCs w:val="16"/>
              </w:rPr>
              <w:t>PC analysis software</w:t>
            </w:r>
          </w:p>
        </w:tc>
      </w:tr>
      <w:tr w:rsidR="00B13A4F" w:rsidTr="000C1AFE">
        <w:tc>
          <w:tcPr>
            <w:tcW w:w="1418" w:type="dxa"/>
            <w:tcBorders>
              <w:top w:val="single" w:sz="4" w:space="0" w:color="808080" w:themeColor="background1" w:themeShade="80"/>
              <w:bottom w:val="single" w:sz="4" w:space="0" w:color="808080" w:themeColor="background1" w:themeShade="80"/>
            </w:tcBorders>
            <w:shd w:val="pct15" w:color="auto" w:fill="auto"/>
          </w:tcPr>
          <w:p w:rsidR="00B13A4F" w:rsidRPr="000C1AFE" w:rsidRDefault="00B13A4F" w:rsidP="00600591">
            <w:pPr>
              <w:jc w:val="center"/>
              <w:rPr>
                <w:rFonts w:cstheme="minorHAnsi"/>
                <w:b/>
                <w:sz w:val="16"/>
                <w:szCs w:val="16"/>
              </w:rPr>
            </w:pPr>
            <w:r w:rsidRPr="000C1AFE">
              <w:rPr>
                <w:rFonts w:cstheme="minorHAnsi"/>
                <w:b/>
                <w:sz w:val="16"/>
                <w:szCs w:val="16"/>
              </w:rPr>
              <w:t>IDCE-200CC</w:t>
            </w:r>
          </w:p>
        </w:tc>
        <w:tc>
          <w:tcPr>
            <w:tcW w:w="2964" w:type="dxa"/>
            <w:tcBorders>
              <w:top w:val="single" w:sz="4" w:space="0" w:color="808080" w:themeColor="background1" w:themeShade="80"/>
              <w:bottom w:val="single" w:sz="4" w:space="0" w:color="808080" w:themeColor="background1" w:themeShade="80"/>
            </w:tcBorders>
            <w:shd w:val="pct15" w:color="auto" w:fill="auto"/>
          </w:tcPr>
          <w:p w:rsidR="00B13A4F" w:rsidRPr="000C1AFE" w:rsidRDefault="00B13A4F" w:rsidP="00600591">
            <w:pPr>
              <w:jc w:val="center"/>
              <w:rPr>
                <w:rFonts w:cstheme="minorHAnsi"/>
                <w:b/>
                <w:sz w:val="16"/>
                <w:szCs w:val="16"/>
              </w:rPr>
            </w:pPr>
            <w:r w:rsidRPr="000C1AFE">
              <w:rPr>
                <w:rFonts w:cstheme="minorHAnsi"/>
                <w:b/>
                <w:sz w:val="16"/>
                <w:szCs w:val="16"/>
              </w:rPr>
              <w:t>200A current clamp</w:t>
            </w:r>
          </w:p>
        </w:tc>
      </w:tr>
      <w:tr w:rsidR="00D66FBB" w:rsidTr="000C1AFE">
        <w:tc>
          <w:tcPr>
            <w:tcW w:w="1418" w:type="dxa"/>
            <w:tcBorders>
              <w:top w:val="single" w:sz="4" w:space="0" w:color="808080" w:themeColor="background1" w:themeShade="80"/>
              <w:bottom w:val="single" w:sz="4" w:space="0" w:color="808080" w:themeColor="background1" w:themeShade="80"/>
            </w:tcBorders>
            <w:shd w:val="pct15" w:color="auto" w:fill="auto"/>
          </w:tcPr>
          <w:p w:rsidR="00D66FBB" w:rsidRPr="000C1AFE" w:rsidRDefault="00D66FBB" w:rsidP="00600591">
            <w:pPr>
              <w:jc w:val="center"/>
              <w:rPr>
                <w:rFonts w:cstheme="minorHAnsi"/>
                <w:b/>
                <w:sz w:val="16"/>
                <w:szCs w:val="16"/>
              </w:rPr>
            </w:pPr>
            <w:r w:rsidRPr="000C1AFE">
              <w:rPr>
                <w:rFonts w:cstheme="minorHAnsi"/>
                <w:b/>
                <w:sz w:val="16"/>
                <w:szCs w:val="16"/>
              </w:rPr>
              <w:t>IDCE-600CC</w:t>
            </w:r>
          </w:p>
        </w:tc>
        <w:tc>
          <w:tcPr>
            <w:tcW w:w="2964" w:type="dxa"/>
            <w:tcBorders>
              <w:top w:val="single" w:sz="4" w:space="0" w:color="808080" w:themeColor="background1" w:themeShade="80"/>
              <w:bottom w:val="single" w:sz="4" w:space="0" w:color="808080" w:themeColor="background1" w:themeShade="80"/>
            </w:tcBorders>
            <w:shd w:val="pct15" w:color="auto" w:fill="auto"/>
          </w:tcPr>
          <w:p w:rsidR="00D66FBB" w:rsidRPr="000C1AFE" w:rsidRDefault="00D66FBB" w:rsidP="00600591">
            <w:pPr>
              <w:jc w:val="center"/>
              <w:rPr>
                <w:rFonts w:cstheme="minorHAnsi"/>
                <w:b/>
                <w:sz w:val="16"/>
                <w:szCs w:val="16"/>
              </w:rPr>
            </w:pPr>
            <w:r w:rsidRPr="000C1AFE">
              <w:rPr>
                <w:rFonts w:cstheme="minorHAnsi"/>
                <w:b/>
                <w:sz w:val="16"/>
                <w:szCs w:val="16"/>
              </w:rPr>
              <w:t>600A current clamp</w:t>
            </w:r>
          </w:p>
        </w:tc>
      </w:tr>
      <w:tr w:rsidR="00B13A4F" w:rsidTr="000C1AFE">
        <w:tc>
          <w:tcPr>
            <w:tcW w:w="1418" w:type="dxa"/>
            <w:tcBorders>
              <w:top w:val="single" w:sz="4" w:space="0" w:color="808080" w:themeColor="background1" w:themeShade="80"/>
              <w:bottom w:val="single" w:sz="4" w:space="0" w:color="808080" w:themeColor="background1" w:themeShade="80"/>
            </w:tcBorders>
            <w:shd w:val="pct15" w:color="auto" w:fill="auto"/>
          </w:tcPr>
          <w:p w:rsidR="00B13A4F" w:rsidRPr="000C1AFE" w:rsidRDefault="00B13A4F" w:rsidP="00600591">
            <w:pPr>
              <w:jc w:val="center"/>
              <w:rPr>
                <w:rFonts w:cstheme="minorHAnsi"/>
                <w:b/>
                <w:sz w:val="16"/>
                <w:szCs w:val="16"/>
              </w:rPr>
            </w:pPr>
            <w:r w:rsidRPr="000C1AFE">
              <w:rPr>
                <w:rFonts w:cstheme="minorHAnsi"/>
                <w:b/>
                <w:sz w:val="16"/>
                <w:szCs w:val="16"/>
              </w:rPr>
              <w:t>WX-2612</w:t>
            </w:r>
          </w:p>
        </w:tc>
        <w:tc>
          <w:tcPr>
            <w:tcW w:w="2964" w:type="dxa"/>
            <w:tcBorders>
              <w:top w:val="single" w:sz="4" w:space="0" w:color="808080" w:themeColor="background1" w:themeShade="80"/>
              <w:bottom w:val="single" w:sz="4" w:space="0" w:color="808080" w:themeColor="background1" w:themeShade="80"/>
            </w:tcBorders>
            <w:shd w:val="pct15" w:color="auto" w:fill="auto"/>
          </w:tcPr>
          <w:p w:rsidR="00B13A4F" w:rsidRPr="000C1AFE" w:rsidRDefault="00B13A4F" w:rsidP="00600591">
            <w:pPr>
              <w:jc w:val="center"/>
              <w:rPr>
                <w:rFonts w:cstheme="minorHAnsi"/>
                <w:b/>
                <w:sz w:val="16"/>
                <w:szCs w:val="16"/>
              </w:rPr>
            </w:pPr>
            <w:r w:rsidRPr="000C1AFE">
              <w:rPr>
                <w:rFonts w:cstheme="minorHAnsi"/>
                <w:b/>
                <w:sz w:val="16"/>
                <w:szCs w:val="16"/>
              </w:rPr>
              <w:t>Wireless module for 2V/6V/12V</w:t>
            </w:r>
          </w:p>
        </w:tc>
      </w:tr>
      <w:tr w:rsidR="00B13A4F" w:rsidTr="000C1AFE">
        <w:tc>
          <w:tcPr>
            <w:tcW w:w="1418" w:type="dxa"/>
            <w:tcBorders>
              <w:top w:val="single" w:sz="4" w:space="0" w:color="808080" w:themeColor="background1" w:themeShade="80"/>
              <w:bottom w:val="single" w:sz="4" w:space="0" w:color="808080" w:themeColor="background1" w:themeShade="80"/>
            </w:tcBorders>
            <w:shd w:val="pct15" w:color="auto" w:fill="auto"/>
          </w:tcPr>
          <w:p w:rsidR="00B13A4F" w:rsidRPr="000C1AFE" w:rsidRDefault="00B13A4F" w:rsidP="00600591">
            <w:pPr>
              <w:jc w:val="center"/>
              <w:rPr>
                <w:rFonts w:cstheme="minorHAnsi"/>
                <w:b/>
                <w:sz w:val="16"/>
                <w:szCs w:val="16"/>
              </w:rPr>
            </w:pPr>
            <w:r w:rsidRPr="000C1AFE">
              <w:rPr>
                <w:rFonts w:cstheme="minorHAnsi"/>
                <w:b/>
                <w:sz w:val="16"/>
                <w:szCs w:val="16"/>
              </w:rPr>
              <w:t>WX-12612</w:t>
            </w:r>
          </w:p>
        </w:tc>
        <w:tc>
          <w:tcPr>
            <w:tcW w:w="2964" w:type="dxa"/>
            <w:tcBorders>
              <w:top w:val="single" w:sz="4" w:space="0" w:color="808080" w:themeColor="background1" w:themeShade="80"/>
              <w:bottom w:val="single" w:sz="4" w:space="0" w:color="808080" w:themeColor="background1" w:themeShade="80"/>
            </w:tcBorders>
            <w:shd w:val="pct15" w:color="auto" w:fill="auto"/>
          </w:tcPr>
          <w:p w:rsidR="00B13A4F" w:rsidRPr="000C1AFE" w:rsidRDefault="00B13A4F" w:rsidP="00C664D3">
            <w:pPr>
              <w:jc w:val="center"/>
              <w:rPr>
                <w:rFonts w:cstheme="minorHAnsi"/>
                <w:b/>
                <w:sz w:val="16"/>
                <w:szCs w:val="16"/>
              </w:rPr>
            </w:pPr>
            <w:r w:rsidRPr="000C1AFE">
              <w:rPr>
                <w:rFonts w:cstheme="minorHAnsi"/>
                <w:b/>
                <w:sz w:val="16"/>
                <w:szCs w:val="16"/>
              </w:rPr>
              <w:t>Wireless module for 1.2V/2V</w:t>
            </w:r>
          </w:p>
        </w:tc>
      </w:tr>
      <w:tr w:rsidR="00B13A4F" w:rsidTr="000C1AFE">
        <w:tc>
          <w:tcPr>
            <w:tcW w:w="1418" w:type="dxa"/>
            <w:tcBorders>
              <w:top w:val="single" w:sz="4" w:space="0" w:color="808080" w:themeColor="background1" w:themeShade="80"/>
              <w:bottom w:val="single" w:sz="4" w:space="0" w:color="808080" w:themeColor="background1" w:themeShade="80"/>
            </w:tcBorders>
            <w:shd w:val="pct15" w:color="auto" w:fill="auto"/>
          </w:tcPr>
          <w:p w:rsidR="00B13A4F" w:rsidRPr="000C1AFE" w:rsidRDefault="00B13A4F" w:rsidP="00B13A4F">
            <w:pPr>
              <w:jc w:val="center"/>
              <w:rPr>
                <w:rFonts w:cstheme="minorHAnsi"/>
                <w:b/>
                <w:sz w:val="16"/>
                <w:szCs w:val="16"/>
              </w:rPr>
            </w:pPr>
            <w:r w:rsidRPr="000C1AFE">
              <w:rPr>
                <w:rFonts w:cstheme="minorHAnsi"/>
                <w:b/>
                <w:sz w:val="16"/>
                <w:szCs w:val="16"/>
              </w:rPr>
              <w:t>YX-12612</w:t>
            </w:r>
          </w:p>
        </w:tc>
        <w:tc>
          <w:tcPr>
            <w:tcW w:w="2964" w:type="dxa"/>
            <w:tcBorders>
              <w:top w:val="single" w:sz="4" w:space="0" w:color="808080" w:themeColor="background1" w:themeShade="80"/>
              <w:bottom w:val="single" w:sz="4" w:space="0" w:color="808080" w:themeColor="background1" w:themeShade="80"/>
            </w:tcBorders>
            <w:shd w:val="pct15" w:color="auto" w:fill="auto"/>
          </w:tcPr>
          <w:p w:rsidR="00B13A4F" w:rsidRPr="000C1AFE" w:rsidRDefault="00B13A4F" w:rsidP="00B13A4F">
            <w:pPr>
              <w:jc w:val="center"/>
              <w:rPr>
                <w:rFonts w:cstheme="minorHAnsi"/>
                <w:b/>
                <w:sz w:val="16"/>
                <w:szCs w:val="16"/>
              </w:rPr>
            </w:pPr>
            <w:r w:rsidRPr="000C1AFE">
              <w:rPr>
                <w:rFonts w:cstheme="minorHAnsi"/>
                <w:b/>
                <w:sz w:val="16"/>
                <w:szCs w:val="16"/>
              </w:rPr>
              <w:t>cable module for 1.2V/2V/6V/12V</w:t>
            </w:r>
          </w:p>
        </w:tc>
      </w:tr>
    </w:tbl>
    <w:p w:rsidR="00F31EE7" w:rsidRPr="004D5C5B" w:rsidRDefault="00F31EE7" w:rsidP="00CB67A3">
      <w:pPr>
        <w:rPr>
          <w:b/>
        </w:rPr>
      </w:pPr>
    </w:p>
    <w:sectPr w:rsidR="00F31EE7" w:rsidRPr="004D5C5B" w:rsidSect="00902F99">
      <w:footerReference w:type="default" r:id="rId22"/>
      <w:pgSz w:w="11906" w:h="16838"/>
      <w:pgMar w:top="1629" w:right="1133" w:bottom="1440" w:left="1800" w:header="851" w:footer="0" w:gutter="0"/>
      <w:cols w:num="2"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5D19" w:rsidRDefault="00015D19" w:rsidP="00B72C3D">
      <w:r>
        <w:separator/>
      </w:r>
    </w:p>
  </w:endnote>
  <w:endnote w:type="continuationSeparator" w:id="0">
    <w:p w:rsidR="00015D19" w:rsidRDefault="00015D19" w:rsidP="00B72C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Eras Demi ITC">
    <w:panose1 w:val="020B0805030504020804"/>
    <w:charset w:val="00"/>
    <w:family w:val="swiss"/>
    <w:pitch w:val="variable"/>
    <w:sig w:usb0="00000003" w:usb1="00000000" w:usb2="00000000" w:usb3="00000000" w:csb0="00000001" w:csb1="00000000"/>
  </w:font>
  <w:font w:name="Aharoni">
    <w:panose1 w:val="02010803020104030203"/>
    <w:charset w:val="00"/>
    <w:family w:val="auto"/>
    <w:pitch w:val="variable"/>
    <w:sig w:usb0="00000803" w:usb1="00000000" w:usb2="00000000" w:usb3="00000000" w:csb0="00000021" w:csb1="00000000"/>
  </w:font>
  <w:font w:name="Tahoma">
    <w:panose1 w:val="020B0604030504040204"/>
    <w:charset w:val="00"/>
    <w:family w:val="swiss"/>
    <w:pitch w:val="variable"/>
    <w:sig w:usb0="E1002EFF" w:usb1="C000605B" w:usb2="00000029" w:usb3="00000000" w:csb0="000101FF" w:csb1="00000000"/>
  </w:font>
  <w:font w:name="Meiryo UI">
    <w:panose1 w:val="020B0604030504040204"/>
    <w:charset w:val="80"/>
    <w:family w:val="swiss"/>
    <w:pitch w:val="variable"/>
    <w:sig w:usb0="E00002FF" w:usb1="6AC7FFFF" w:usb2="08000012" w:usb3="00000000" w:csb0="0002009F" w:csb1="00000000"/>
  </w:font>
  <w:font w:name="Arial">
    <w:panose1 w:val="020B0604020202020204"/>
    <w:charset w:val="00"/>
    <w:family w:val="swiss"/>
    <w:pitch w:val="variable"/>
    <w:sig w:usb0="E0002AFF" w:usb1="C0007843" w:usb2="00000009" w:usb3="00000000" w:csb0="000001FF" w:csb1="00000000"/>
  </w:font>
  <w:font w:name="QSwitch Ax">
    <w:altName w:val="Trebuchet MS"/>
    <w:charset w:val="00"/>
    <w:family w:val="swiss"/>
    <w:pitch w:val="variable"/>
    <w:sig w:usb0="00000001" w:usb1="00000000"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1051" w:rsidRPr="00C5464C" w:rsidRDefault="00F51051" w:rsidP="00F51051">
    <w:pPr>
      <w:pStyle w:val="a4"/>
      <w:rPr>
        <w:rFonts w:cstheme="minorHAnsi"/>
        <w:b/>
        <w:sz w:val="24"/>
      </w:rPr>
    </w:pPr>
    <w:r>
      <w:rPr>
        <w:rFonts w:ascii="Tahoma" w:hAnsi="Tahoma" w:cs="Tahoma" w:hint="eastAsia"/>
        <w:b/>
        <w:noProof/>
      </w:rPr>
      <w:drawing>
        <wp:anchor distT="0" distB="0" distL="114300" distR="114300" simplePos="0" relativeHeight="251661312" behindDoc="1" locked="0" layoutInCell="1" allowOverlap="1" wp14:anchorId="45D956A8" wp14:editId="3DDE4518">
          <wp:simplePos x="0" y="0"/>
          <wp:positionH relativeFrom="column">
            <wp:posOffset>4635500</wp:posOffset>
          </wp:positionH>
          <wp:positionV relativeFrom="paragraph">
            <wp:posOffset>34290</wp:posOffset>
          </wp:positionV>
          <wp:extent cx="1041400" cy="336550"/>
          <wp:effectExtent l="0" t="0" r="6350" b="6350"/>
          <wp:wrapTight wrapText="bothSides">
            <wp:wrapPolygon edited="0">
              <wp:start x="0" y="0"/>
              <wp:lineTo x="0" y="20785"/>
              <wp:lineTo x="21337" y="20785"/>
              <wp:lineTo x="21337" y="0"/>
              <wp:lineTo x="0" y="0"/>
            </wp:wrapPolygon>
          </wp:wrapTight>
          <wp:docPr id="6" name="图片 6" descr="D:\市场部工作\PICTURES\iso9001_uk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市场部工作\PICTURES\iso9001_ukas.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1230" t="2762" r="1228" b="3714"/>
                  <a:stretch/>
                </pic:blipFill>
                <pic:spPr bwMode="auto">
                  <a:xfrm>
                    <a:off x="0" y="0"/>
                    <a:ext cx="1041400" cy="3365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5464C">
      <w:rPr>
        <w:rFonts w:cstheme="minorHAnsi"/>
        <w:b/>
        <w:sz w:val="28"/>
      </w:rPr>
      <w:t xml:space="preserve">Fuzhou </w:t>
    </w:r>
    <w:proofErr w:type="spellStart"/>
    <w:r w:rsidRPr="00C5464C">
      <w:rPr>
        <w:rFonts w:cstheme="minorHAnsi"/>
        <w:b/>
        <w:sz w:val="28"/>
      </w:rPr>
      <w:t>Fuguang</w:t>
    </w:r>
    <w:proofErr w:type="spellEnd"/>
    <w:r w:rsidRPr="00C5464C">
      <w:rPr>
        <w:rFonts w:cstheme="minorHAnsi"/>
        <w:b/>
        <w:sz w:val="28"/>
      </w:rPr>
      <w:t xml:space="preserve"> Electronics Co., Ltd.</w:t>
    </w:r>
  </w:p>
  <w:p w:rsidR="00F51051" w:rsidRDefault="00F51051" w:rsidP="00F51051">
    <w:pPr>
      <w:pStyle w:val="a4"/>
      <w:spacing w:line="276" w:lineRule="auto"/>
      <w:rPr>
        <w:rFonts w:eastAsia="黑体" w:cstheme="minorHAnsi"/>
        <w:b/>
        <w:sz w:val="20"/>
      </w:rPr>
    </w:pPr>
    <w:r>
      <w:rPr>
        <w:rFonts w:ascii="黑体" w:eastAsia="黑体" w:hAnsi="黑体" w:hint="eastAsia"/>
        <w:b/>
        <w:noProof/>
        <w:sz w:val="15"/>
      </w:rPr>
      <mc:AlternateContent>
        <mc:Choice Requires="wps">
          <w:drawing>
            <wp:anchor distT="0" distB="0" distL="114300" distR="114300" simplePos="0" relativeHeight="251662336" behindDoc="0" locked="0" layoutInCell="1" allowOverlap="1" wp14:anchorId="130D904C" wp14:editId="0A6580A4">
              <wp:simplePos x="0" y="0"/>
              <wp:positionH relativeFrom="column">
                <wp:posOffset>6350</wp:posOffset>
              </wp:positionH>
              <wp:positionV relativeFrom="paragraph">
                <wp:posOffset>182880</wp:posOffset>
              </wp:positionV>
              <wp:extent cx="5702300" cy="0"/>
              <wp:effectExtent l="0" t="0" r="12700" b="19050"/>
              <wp:wrapNone/>
              <wp:docPr id="5" name="直接连接符 5"/>
              <wp:cNvGraphicFramePr/>
              <a:graphic xmlns:a="http://schemas.openxmlformats.org/drawingml/2006/main">
                <a:graphicData uri="http://schemas.microsoft.com/office/word/2010/wordprocessingShape">
                  <wps:wsp>
                    <wps:cNvCnPr/>
                    <wps:spPr>
                      <a:xfrm>
                        <a:off x="0" y="0"/>
                        <a:ext cx="5702300" cy="0"/>
                      </a:xfrm>
                      <a:prstGeom prst="line">
                        <a:avLst/>
                      </a:prstGeom>
                      <a:ln>
                        <a:solidFill>
                          <a:schemeClr val="tx2">
                            <a:lumMod val="60000"/>
                            <a:lumOff val="4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4388CB" id="直接连接符 5" o:spid="_x0000_s1026" style="position:absolute;left:0;text-align:lef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pt,14.4pt" to="449.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" strokecolor="#548dd4 [1951]"/>
          </w:pict>
        </mc:Fallback>
      </mc:AlternateContent>
    </w:r>
    <w:r w:rsidRPr="00C5464C">
      <w:rPr>
        <w:rFonts w:ascii="黑体" w:eastAsia="黑体" w:hAnsi="黑体" w:hint="eastAsia"/>
        <w:b/>
        <w:sz w:val="15"/>
      </w:rPr>
      <w:t>福州福光电子有限公司</w:t>
    </w:r>
    <w:r>
      <w:rPr>
        <w:rFonts w:ascii="黑体" w:eastAsia="黑体" w:hAnsi="黑体" w:hint="eastAsia"/>
        <w:b/>
        <w:sz w:val="13"/>
      </w:rPr>
      <w:t xml:space="preserve">                                                            </w:t>
    </w:r>
    <w:proofErr w:type="spellStart"/>
    <w:r w:rsidRPr="00C5464C">
      <w:rPr>
        <w:rFonts w:eastAsia="黑体" w:cstheme="minorHAnsi"/>
        <w:b/>
        <w:sz w:val="20"/>
      </w:rPr>
      <w:t>Fuguang</w:t>
    </w:r>
    <w:proofErr w:type="spellEnd"/>
    <w:r w:rsidRPr="00C5464C">
      <w:rPr>
        <w:rFonts w:eastAsia="黑体" w:cstheme="minorHAnsi"/>
        <w:b/>
        <w:sz w:val="20"/>
      </w:rPr>
      <w:t xml:space="preserve"> Copy Right</w:t>
    </w:r>
  </w:p>
  <w:p w:rsidR="00F51051" w:rsidRPr="00FA0CAD" w:rsidRDefault="00F51051" w:rsidP="00F51051">
    <w:pPr>
      <w:pStyle w:val="a4"/>
      <w:rPr>
        <w:rFonts w:eastAsia="黑体" w:cstheme="minorHAnsi"/>
        <w:b/>
        <w:sz w:val="16"/>
      </w:rPr>
    </w:pPr>
    <w:r w:rsidRPr="00FA0CAD">
      <w:rPr>
        <w:rFonts w:eastAsia="黑体" w:cstheme="minorHAnsi"/>
        <w:b/>
        <w:sz w:val="16"/>
      </w:rPr>
      <w:t>Address: 24</w:t>
    </w:r>
    <w:r w:rsidRPr="00FA0CAD">
      <w:rPr>
        <w:rFonts w:eastAsia="黑体" w:cstheme="minorHAnsi"/>
        <w:b/>
        <w:sz w:val="16"/>
        <w:vertAlign w:val="superscript"/>
      </w:rPr>
      <w:t xml:space="preserve">th </w:t>
    </w:r>
    <w:r w:rsidRPr="00FA0CAD">
      <w:rPr>
        <w:rFonts w:eastAsia="黑体" w:cstheme="minorHAnsi"/>
        <w:b/>
        <w:sz w:val="16"/>
      </w:rPr>
      <w:t xml:space="preserve">Floor East Zone, </w:t>
    </w:r>
    <w:proofErr w:type="spellStart"/>
    <w:r w:rsidRPr="00FA0CAD">
      <w:rPr>
        <w:rFonts w:eastAsia="黑体" w:cstheme="minorHAnsi"/>
        <w:b/>
        <w:sz w:val="16"/>
      </w:rPr>
      <w:t>Jinyuan</w:t>
    </w:r>
    <w:proofErr w:type="spellEnd"/>
    <w:r w:rsidRPr="00FA0CAD">
      <w:rPr>
        <w:rFonts w:eastAsia="黑体" w:cstheme="minorHAnsi"/>
        <w:b/>
        <w:sz w:val="16"/>
      </w:rPr>
      <w:t xml:space="preserve"> Plaza, </w:t>
    </w:r>
    <w:proofErr w:type="spellStart"/>
    <w:r w:rsidRPr="00FA0CAD">
      <w:rPr>
        <w:rFonts w:eastAsia="黑体" w:cstheme="minorHAnsi"/>
        <w:b/>
        <w:sz w:val="16"/>
      </w:rPr>
      <w:t>Guangda</w:t>
    </w:r>
    <w:proofErr w:type="spellEnd"/>
    <w:r w:rsidRPr="00FA0CAD">
      <w:rPr>
        <w:rFonts w:eastAsia="黑体" w:cstheme="minorHAnsi"/>
        <w:b/>
        <w:sz w:val="16"/>
      </w:rPr>
      <w:t xml:space="preserve"> Road, </w:t>
    </w:r>
    <w:proofErr w:type="spellStart"/>
    <w:r w:rsidRPr="00FA0CAD">
      <w:rPr>
        <w:rFonts w:eastAsia="黑体" w:cstheme="minorHAnsi"/>
        <w:b/>
        <w:sz w:val="16"/>
      </w:rPr>
      <w:t>Taijiang</w:t>
    </w:r>
    <w:proofErr w:type="spellEnd"/>
    <w:r w:rsidRPr="00FA0CAD">
      <w:rPr>
        <w:rFonts w:eastAsia="黑体" w:cstheme="minorHAnsi"/>
        <w:b/>
        <w:sz w:val="16"/>
      </w:rPr>
      <w:t xml:space="preserve"> District, Fuzhou Fujian, P.R. of China</w:t>
    </w:r>
  </w:p>
  <w:p w:rsidR="00F51051" w:rsidRDefault="00F51051" w:rsidP="00F51051">
    <w:pPr>
      <w:pStyle w:val="a4"/>
      <w:rPr>
        <w:rFonts w:eastAsia="黑体" w:cstheme="minorHAnsi"/>
        <w:b/>
        <w:sz w:val="16"/>
        <w:szCs w:val="16"/>
      </w:rPr>
    </w:pPr>
    <w:r w:rsidRPr="00FA0CAD">
      <w:rPr>
        <w:rFonts w:eastAsia="黑体" w:cstheme="minorHAnsi"/>
        <w:b/>
        <w:sz w:val="16"/>
        <w:szCs w:val="16"/>
      </w:rPr>
      <w:t>Tel: +86</w:t>
    </w:r>
    <w:r>
      <w:rPr>
        <w:rFonts w:eastAsia="黑体" w:cstheme="minorHAnsi"/>
        <w:b/>
        <w:sz w:val="16"/>
        <w:szCs w:val="16"/>
      </w:rPr>
      <w:t xml:space="preserve"> 591 8330 5858                                     Website: www.batterytest-china.com </w:t>
    </w:r>
  </w:p>
  <w:p w:rsidR="00F51051" w:rsidRPr="00FA0CAD" w:rsidRDefault="00F51051" w:rsidP="00F51051">
    <w:pPr>
      <w:pStyle w:val="a4"/>
      <w:rPr>
        <w:rFonts w:eastAsia="黑体" w:cstheme="minorHAnsi"/>
        <w:b/>
        <w:sz w:val="16"/>
        <w:szCs w:val="16"/>
      </w:rPr>
    </w:pPr>
    <w:r>
      <w:rPr>
        <w:rFonts w:eastAsia="黑体" w:cstheme="minorHAnsi"/>
        <w:b/>
        <w:sz w:val="16"/>
        <w:szCs w:val="16"/>
      </w:rPr>
      <w:t xml:space="preserve">Fax: </w:t>
    </w:r>
    <w:r w:rsidRPr="00FA0CAD">
      <w:rPr>
        <w:rFonts w:eastAsia="黑体" w:cstheme="minorHAnsi"/>
        <w:b/>
        <w:sz w:val="16"/>
        <w:szCs w:val="16"/>
      </w:rPr>
      <w:t>+86</w:t>
    </w:r>
    <w:r>
      <w:rPr>
        <w:rFonts w:eastAsia="黑体" w:cstheme="minorHAnsi"/>
        <w:b/>
        <w:sz w:val="16"/>
        <w:szCs w:val="16"/>
      </w:rPr>
      <w:t xml:space="preserve"> 591 8337 5868                                     Email: linyi@fuguang.com</w:t>
    </w:r>
  </w:p>
  <w:p w:rsidR="00F51051" w:rsidRDefault="00F51051">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1051" w:rsidRDefault="00F51051">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2F99" w:rsidRDefault="00902F99">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2F99" w:rsidRPr="00C5464C" w:rsidRDefault="00902F99" w:rsidP="00902F99">
    <w:pPr>
      <w:pStyle w:val="a4"/>
      <w:rPr>
        <w:rFonts w:cstheme="minorHAnsi"/>
        <w:b/>
        <w:sz w:val="24"/>
      </w:rPr>
    </w:pPr>
    <w:r>
      <w:rPr>
        <w:rFonts w:ascii="Tahoma" w:hAnsi="Tahoma" w:cs="Tahoma" w:hint="eastAsia"/>
        <w:b/>
        <w:noProof/>
      </w:rPr>
      <w:drawing>
        <wp:anchor distT="0" distB="0" distL="114300" distR="114300" simplePos="0" relativeHeight="251667456" behindDoc="1" locked="0" layoutInCell="1" allowOverlap="1" wp14:anchorId="16EF21D6" wp14:editId="6EF1BF38">
          <wp:simplePos x="0" y="0"/>
          <wp:positionH relativeFrom="column">
            <wp:posOffset>4635500</wp:posOffset>
          </wp:positionH>
          <wp:positionV relativeFrom="paragraph">
            <wp:posOffset>34290</wp:posOffset>
          </wp:positionV>
          <wp:extent cx="1041400" cy="336550"/>
          <wp:effectExtent l="0" t="0" r="6350" b="6350"/>
          <wp:wrapTight wrapText="bothSides">
            <wp:wrapPolygon edited="0">
              <wp:start x="0" y="0"/>
              <wp:lineTo x="0" y="20785"/>
              <wp:lineTo x="21337" y="20785"/>
              <wp:lineTo x="21337" y="0"/>
              <wp:lineTo x="0" y="0"/>
            </wp:wrapPolygon>
          </wp:wrapTight>
          <wp:docPr id="22" name="图片 22" descr="D:\市场部工作\PICTURES\iso9001_uk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市场部工作\PICTURES\iso9001_ukas.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1230" t="2762" r="1228" b="3714"/>
                  <a:stretch/>
                </pic:blipFill>
                <pic:spPr bwMode="auto">
                  <a:xfrm>
                    <a:off x="0" y="0"/>
                    <a:ext cx="1041400" cy="3365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5464C">
      <w:rPr>
        <w:rFonts w:cstheme="minorHAnsi"/>
        <w:b/>
        <w:sz w:val="28"/>
      </w:rPr>
      <w:t xml:space="preserve">Fuzhou </w:t>
    </w:r>
    <w:proofErr w:type="spellStart"/>
    <w:r w:rsidRPr="00C5464C">
      <w:rPr>
        <w:rFonts w:cstheme="minorHAnsi"/>
        <w:b/>
        <w:sz w:val="28"/>
      </w:rPr>
      <w:t>Fuguang</w:t>
    </w:r>
    <w:proofErr w:type="spellEnd"/>
    <w:r w:rsidRPr="00C5464C">
      <w:rPr>
        <w:rFonts w:cstheme="minorHAnsi"/>
        <w:b/>
        <w:sz w:val="28"/>
      </w:rPr>
      <w:t xml:space="preserve"> Electronics Co., Ltd.</w:t>
    </w:r>
  </w:p>
  <w:p w:rsidR="00902F99" w:rsidRDefault="00902F99" w:rsidP="00902F99">
    <w:pPr>
      <w:pStyle w:val="a4"/>
      <w:spacing w:line="276" w:lineRule="auto"/>
      <w:rPr>
        <w:rFonts w:eastAsia="黑体" w:cstheme="minorHAnsi"/>
        <w:b/>
        <w:sz w:val="20"/>
      </w:rPr>
    </w:pPr>
    <w:r>
      <w:rPr>
        <w:rFonts w:ascii="黑体" w:eastAsia="黑体" w:hAnsi="黑体" w:hint="eastAsia"/>
        <w:b/>
        <w:noProof/>
        <w:sz w:val="15"/>
      </w:rPr>
      <mc:AlternateContent>
        <mc:Choice Requires="wps">
          <w:drawing>
            <wp:anchor distT="0" distB="0" distL="114300" distR="114300" simplePos="0" relativeHeight="251668480" behindDoc="0" locked="0" layoutInCell="1" allowOverlap="1" wp14:anchorId="4B41CC31" wp14:editId="36434F97">
              <wp:simplePos x="0" y="0"/>
              <wp:positionH relativeFrom="column">
                <wp:posOffset>6350</wp:posOffset>
              </wp:positionH>
              <wp:positionV relativeFrom="paragraph">
                <wp:posOffset>182880</wp:posOffset>
              </wp:positionV>
              <wp:extent cx="5702300" cy="0"/>
              <wp:effectExtent l="0" t="0" r="12700" b="19050"/>
              <wp:wrapNone/>
              <wp:docPr id="21" name="直接连接符 21"/>
              <wp:cNvGraphicFramePr/>
              <a:graphic xmlns:a="http://schemas.openxmlformats.org/drawingml/2006/main">
                <a:graphicData uri="http://schemas.microsoft.com/office/word/2010/wordprocessingShape">
                  <wps:wsp>
                    <wps:cNvCnPr/>
                    <wps:spPr>
                      <a:xfrm>
                        <a:off x="0" y="0"/>
                        <a:ext cx="5702300" cy="0"/>
                      </a:xfrm>
                      <a:prstGeom prst="line">
                        <a:avLst/>
                      </a:prstGeom>
                      <a:ln>
                        <a:solidFill>
                          <a:schemeClr val="tx2">
                            <a:lumMod val="60000"/>
                            <a:lumOff val="4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295CA1E" id="直接连接符 21" o:spid="_x0000_s1026" style="position:absolute;left:0;text-align:lef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pt,14.4pt" to="449.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" strokecolor="#548dd4 [1951]"/>
          </w:pict>
        </mc:Fallback>
      </mc:AlternateContent>
    </w:r>
    <w:r w:rsidRPr="00C5464C">
      <w:rPr>
        <w:rFonts w:ascii="黑体" w:eastAsia="黑体" w:hAnsi="黑体" w:hint="eastAsia"/>
        <w:b/>
        <w:sz w:val="15"/>
      </w:rPr>
      <w:t>福州福光电子有限公司</w:t>
    </w:r>
    <w:r>
      <w:rPr>
        <w:rFonts w:ascii="黑体" w:eastAsia="黑体" w:hAnsi="黑体" w:hint="eastAsia"/>
        <w:b/>
        <w:sz w:val="13"/>
      </w:rPr>
      <w:t xml:space="preserve">                                                            </w:t>
    </w:r>
    <w:proofErr w:type="spellStart"/>
    <w:r w:rsidRPr="00C5464C">
      <w:rPr>
        <w:rFonts w:eastAsia="黑体" w:cstheme="minorHAnsi"/>
        <w:b/>
        <w:sz w:val="20"/>
      </w:rPr>
      <w:t>Fuguang</w:t>
    </w:r>
    <w:proofErr w:type="spellEnd"/>
    <w:r w:rsidRPr="00C5464C">
      <w:rPr>
        <w:rFonts w:eastAsia="黑体" w:cstheme="minorHAnsi"/>
        <w:b/>
        <w:sz w:val="20"/>
      </w:rPr>
      <w:t xml:space="preserve"> Copy Right</w:t>
    </w:r>
  </w:p>
  <w:p w:rsidR="00902F99" w:rsidRPr="00FA0CAD" w:rsidRDefault="00902F99" w:rsidP="00902F99">
    <w:pPr>
      <w:pStyle w:val="a4"/>
      <w:rPr>
        <w:rFonts w:eastAsia="黑体" w:cstheme="minorHAnsi"/>
        <w:b/>
        <w:sz w:val="16"/>
      </w:rPr>
    </w:pPr>
    <w:r w:rsidRPr="00FA0CAD">
      <w:rPr>
        <w:rFonts w:eastAsia="黑体" w:cstheme="minorHAnsi"/>
        <w:b/>
        <w:sz w:val="16"/>
      </w:rPr>
      <w:t>Address: 24</w:t>
    </w:r>
    <w:r w:rsidRPr="00FA0CAD">
      <w:rPr>
        <w:rFonts w:eastAsia="黑体" w:cstheme="minorHAnsi"/>
        <w:b/>
        <w:sz w:val="16"/>
        <w:vertAlign w:val="superscript"/>
      </w:rPr>
      <w:t xml:space="preserve">th </w:t>
    </w:r>
    <w:r w:rsidRPr="00FA0CAD">
      <w:rPr>
        <w:rFonts w:eastAsia="黑体" w:cstheme="minorHAnsi"/>
        <w:b/>
        <w:sz w:val="16"/>
      </w:rPr>
      <w:t xml:space="preserve">Floor East Zone, </w:t>
    </w:r>
    <w:proofErr w:type="spellStart"/>
    <w:r w:rsidRPr="00FA0CAD">
      <w:rPr>
        <w:rFonts w:eastAsia="黑体" w:cstheme="minorHAnsi"/>
        <w:b/>
        <w:sz w:val="16"/>
      </w:rPr>
      <w:t>Jinyuan</w:t>
    </w:r>
    <w:proofErr w:type="spellEnd"/>
    <w:r w:rsidRPr="00FA0CAD">
      <w:rPr>
        <w:rFonts w:eastAsia="黑体" w:cstheme="minorHAnsi"/>
        <w:b/>
        <w:sz w:val="16"/>
      </w:rPr>
      <w:t xml:space="preserve"> Plaza, </w:t>
    </w:r>
    <w:proofErr w:type="spellStart"/>
    <w:r w:rsidRPr="00FA0CAD">
      <w:rPr>
        <w:rFonts w:eastAsia="黑体" w:cstheme="minorHAnsi"/>
        <w:b/>
        <w:sz w:val="16"/>
      </w:rPr>
      <w:t>Guangda</w:t>
    </w:r>
    <w:proofErr w:type="spellEnd"/>
    <w:r w:rsidRPr="00FA0CAD">
      <w:rPr>
        <w:rFonts w:eastAsia="黑体" w:cstheme="minorHAnsi"/>
        <w:b/>
        <w:sz w:val="16"/>
      </w:rPr>
      <w:t xml:space="preserve"> Road, </w:t>
    </w:r>
    <w:proofErr w:type="spellStart"/>
    <w:r w:rsidRPr="00FA0CAD">
      <w:rPr>
        <w:rFonts w:eastAsia="黑体" w:cstheme="minorHAnsi"/>
        <w:b/>
        <w:sz w:val="16"/>
      </w:rPr>
      <w:t>Taijiang</w:t>
    </w:r>
    <w:proofErr w:type="spellEnd"/>
    <w:r w:rsidRPr="00FA0CAD">
      <w:rPr>
        <w:rFonts w:eastAsia="黑体" w:cstheme="minorHAnsi"/>
        <w:b/>
        <w:sz w:val="16"/>
      </w:rPr>
      <w:t xml:space="preserve"> District, Fuzhou Fujian, P.R. of China</w:t>
    </w:r>
  </w:p>
  <w:p w:rsidR="00902F99" w:rsidRDefault="00902F99" w:rsidP="00902F99">
    <w:pPr>
      <w:pStyle w:val="a4"/>
      <w:rPr>
        <w:rFonts w:eastAsia="黑体" w:cstheme="minorHAnsi"/>
        <w:b/>
        <w:sz w:val="16"/>
        <w:szCs w:val="16"/>
      </w:rPr>
    </w:pPr>
    <w:r w:rsidRPr="00FA0CAD">
      <w:rPr>
        <w:rFonts w:eastAsia="黑体" w:cstheme="minorHAnsi"/>
        <w:b/>
        <w:sz w:val="16"/>
        <w:szCs w:val="16"/>
      </w:rPr>
      <w:t>Tel: +86</w:t>
    </w:r>
    <w:r>
      <w:rPr>
        <w:rFonts w:eastAsia="黑体" w:cstheme="minorHAnsi"/>
        <w:b/>
        <w:sz w:val="16"/>
        <w:szCs w:val="16"/>
      </w:rPr>
      <w:t xml:space="preserve"> 591 8330 5858                                     Website: www.batterytest-china.com </w:t>
    </w:r>
  </w:p>
  <w:p w:rsidR="00902F99" w:rsidRPr="00FA0CAD" w:rsidRDefault="00902F99" w:rsidP="00902F99">
    <w:pPr>
      <w:pStyle w:val="a4"/>
      <w:rPr>
        <w:rFonts w:eastAsia="黑体" w:cstheme="minorHAnsi"/>
        <w:b/>
        <w:sz w:val="16"/>
        <w:szCs w:val="16"/>
      </w:rPr>
    </w:pPr>
    <w:r>
      <w:rPr>
        <w:rFonts w:eastAsia="黑体" w:cstheme="minorHAnsi"/>
        <w:b/>
        <w:sz w:val="16"/>
        <w:szCs w:val="16"/>
      </w:rPr>
      <w:t xml:space="preserve">Fax: </w:t>
    </w:r>
    <w:r w:rsidRPr="00FA0CAD">
      <w:rPr>
        <w:rFonts w:eastAsia="黑体" w:cstheme="minorHAnsi"/>
        <w:b/>
        <w:sz w:val="16"/>
        <w:szCs w:val="16"/>
      </w:rPr>
      <w:t>+86</w:t>
    </w:r>
    <w:r>
      <w:rPr>
        <w:rFonts w:eastAsia="黑体" w:cstheme="minorHAnsi"/>
        <w:b/>
        <w:sz w:val="16"/>
        <w:szCs w:val="16"/>
      </w:rPr>
      <w:t xml:space="preserve"> 591 8337 5868                                     Email: linyi@fuguang.com</w:t>
    </w:r>
  </w:p>
  <w:p w:rsidR="00902F99" w:rsidRDefault="00902F9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5D19" w:rsidRDefault="00015D19" w:rsidP="00B72C3D">
      <w:r>
        <w:separator/>
      </w:r>
    </w:p>
  </w:footnote>
  <w:footnote w:type="continuationSeparator" w:id="0">
    <w:p w:rsidR="00015D19" w:rsidRDefault="00015D19" w:rsidP="00B72C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1051" w:rsidRPr="00FC298B" w:rsidRDefault="00F51051" w:rsidP="00F51051">
    <w:pPr>
      <w:tabs>
        <w:tab w:val="left" w:pos="601"/>
        <w:tab w:val="right" w:pos="8973"/>
      </w:tabs>
      <w:ind w:right="105"/>
      <w:jc w:val="right"/>
      <w:rPr>
        <w:rFonts w:ascii="Eras Demi ITC" w:hAnsi="Eras Demi ITC" w:cs="Tahoma"/>
        <w:b/>
        <w:color w:val="003399"/>
        <w:sz w:val="24"/>
      </w:rPr>
    </w:pPr>
    <w:r w:rsidRPr="00B63261">
      <w:rPr>
        <w:b/>
        <w:noProof/>
        <w:color w:val="0000FF"/>
      </w:rPr>
      <w:drawing>
        <wp:anchor distT="0" distB="0" distL="114300" distR="114300" simplePos="0" relativeHeight="251659264" behindDoc="1" locked="0" layoutInCell="1" allowOverlap="1" wp14:anchorId="699F1AA0" wp14:editId="17CD5853">
          <wp:simplePos x="0" y="0"/>
          <wp:positionH relativeFrom="column">
            <wp:posOffset>103505</wp:posOffset>
          </wp:positionH>
          <wp:positionV relativeFrom="paragraph">
            <wp:posOffset>-137795</wp:posOffset>
          </wp:positionV>
          <wp:extent cx="483870" cy="690245"/>
          <wp:effectExtent l="0" t="0" r="0" b="0"/>
          <wp:wrapTight wrapText="bothSides">
            <wp:wrapPolygon edited="0">
              <wp:start x="6803" y="0"/>
              <wp:lineTo x="0" y="2385"/>
              <wp:lineTo x="0" y="12519"/>
              <wp:lineTo x="20409" y="12519"/>
              <wp:lineTo x="20409" y="1788"/>
              <wp:lineTo x="14457" y="0"/>
              <wp:lineTo x="6803" y="0"/>
            </wp:wrapPolygon>
          </wp:wrapTight>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483870" cy="69024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FC298B">
      <w:rPr>
        <w:rFonts w:ascii="Eras Demi ITC" w:hAnsi="Eras Demi ITC" w:cs="Tahoma"/>
        <w:b/>
        <w:color w:val="003399"/>
        <w:sz w:val="24"/>
      </w:rPr>
      <w:t>Fuguang</w:t>
    </w:r>
    <w:proofErr w:type="spellEnd"/>
    <w:r w:rsidRPr="00FC298B">
      <w:rPr>
        <w:rFonts w:ascii="Eras Demi ITC" w:hAnsi="Eras Demi ITC" w:cs="Tahoma"/>
        <w:b/>
        <w:color w:val="003399"/>
        <w:sz w:val="24"/>
      </w:rPr>
      <w:t xml:space="preserve"> Electronics</w:t>
    </w:r>
  </w:p>
  <w:p w:rsidR="00BE5B19" w:rsidRPr="00F51051" w:rsidRDefault="00F51051" w:rsidP="00F51051">
    <w:pPr>
      <w:ind w:firstLineChars="50" w:firstLine="50"/>
      <w:jc w:val="left"/>
      <w:rPr>
        <w:rFonts w:ascii="Tahoma" w:hAnsi="Tahoma" w:cs="Tahoma"/>
        <w:b/>
      </w:rPr>
    </w:pPr>
    <w:proofErr w:type="spellStart"/>
    <w:r w:rsidRPr="00483197">
      <w:rPr>
        <w:rFonts w:ascii="Tahoma" w:eastAsia="Meiryo UI" w:hAnsi="Tahoma" w:cs="Tahoma"/>
        <w:b/>
        <w:color w:val="0000FF"/>
        <w:sz w:val="10"/>
        <w:szCs w:val="10"/>
      </w:rPr>
      <w:t>Fuguang</w:t>
    </w:r>
    <w:proofErr w:type="spellEnd"/>
    <w:r w:rsidRPr="00483197">
      <w:rPr>
        <w:rFonts w:ascii="Tahoma" w:eastAsia="Meiryo UI" w:hAnsi="Tahoma" w:cs="Tahoma"/>
        <w:b/>
        <w:color w:val="0000FF"/>
        <w:sz w:val="10"/>
        <w:szCs w:val="10"/>
      </w:rPr>
      <w:t xml:space="preserve"> Electronics</w:t>
    </w:r>
    <w:r w:rsidRPr="00483197">
      <w:rPr>
        <w:rFonts w:ascii="Arial" w:eastAsia="Meiryo UI" w:hAnsi="Arial" w:cs="Arial"/>
        <w:b/>
        <w:color w:val="0000FF"/>
        <w:sz w:val="6"/>
        <w:szCs w:val="6"/>
      </w:rPr>
      <w:t xml:space="preserve"> </w:t>
    </w:r>
    <w:r w:rsidRPr="00483197">
      <w:rPr>
        <w:rFonts w:ascii="QSwitch Ax" w:eastAsia="Meiryo UI" w:hAnsi="QSwitch Ax" w:cs="Tahoma"/>
        <w:b/>
        <w:sz w:val="6"/>
        <w:szCs w:val="6"/>
      </w:rPr>
      <w:t xml:space="preserve"> </w:t>
    </w:r>
    <w:r>
      <w:rPr>
        <w:rFonts w:ascii="Tahoma" w:eastAsia="Meiryo UI" w:hAnsi="Tahoma" w:cs="Tahoma"/>
        <w:b/>
      </w:rPr>
      <w:t xml:space="preserve">                                </w:t>
    </w:r>
    <w:r>
      <w:rPr>
        <w:rFonts w:ascii="Tahoma" w:hAnsi="Tahoma" w:cs="Tahoma" w:hint="eastAsia"/>
        <w:b/>
      </w:rPr>
      <w:t xml:space="preserve">     </w:t>
    </w:r>
    <w:r w:rsidRPr="007D769E">
      <w:rPr>
        <w:rFonts w:ascii="Tahoma" w:eastAsia="Meiryo UI" w:hAnsi="Tahoma" w:cs="Tahoma"/>
        <w:b/>
        <w:color w:val="808080" w:themeColor="background1" w:themeShade="80"/>
      </w:rPr>
      <w:t>Battery Discharger &amp; Capacity Tester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585DDF"/>
    <w:multiLevelType w:val="hybridMultilevel"/>
    <w:tmpl w:val="D1A41832"/>
    <w:lvl w:ilvl="0" w:tplc="D9566A4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36D783A"/>
    <w:multiLevelType w:val="hybridMultilevel"/>
    <w:tmpl w:val="D02016E4"/>
    <w:lvl w:ilvl="0" w:tplc="8C04064A">
      <w:start w:val="1"/>
      <w:numFmt w:val="bullet"/>
      <w:lvlText w:val=""/>
      <w:lvlJc w:val="left"/>
      <w:pPr>
        <w:ind w:left="420" w:hanging="420"/>
      </w:pPr>
      <w:rPr>
        <w:rFonts w:ascii="Wingdings" w:hAnsi="Wingdings" w:hint="default"/>
        <w:color w:val="003399"/>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2ACA411E"/>
    <w:multiLevelType w:val="hybridMultilevel"/>
    <w:tmpl w:val="5F92C9E8"/>
    <w:lvl w:ilvl="0" w:tplc="8C04064A">
      <w:start w:val="1"/>
      <w:numFmt w:val="bullet"/>
      <w:lvlText w:val=""/>
      <w:lvlJc w:val="left"/>
      <w:pPr>
        <w:ind w:left="420" w:hanging="420"/>
      </w:pPr>
      <w:rPr>
        <w:rFonts w:ascii="Wingdings" w:hAnsi="Wingdings" w:hint="default"/>
        <w:color w:val="003399"/>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31B93F54"/>
    <w:multiLevelType w:val="hybridMultilevel"/>
    <w:tmpl w:val="3C026372"/>
    <w:lvl w:ilvl="0" w:tplc="8C04064A">
      <w:start w:val="1"/>
      <w:numFmt w:val="bullet"/>
      <w:lvlText w:val=""/>
      <w:lvlJc w:val="left"/>
      <w:pPr>
        <w:ind w:left="420" w:hanging="420"/>
      </w:pPr>
      <w:rPr>
        <w:rFonts w:ascii="Wingdings" w:hAnsi="Wingdings" w:hint="default"/>
        <w:color w:val="003399"/>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3EFD2390"/>
    <w:multiLevelType w:val="hybridMultilevel"/>
    <w:tmpl w:val="22F6938C"/>
    <w:lvl w:ilvl="0" w:tplc="6DD850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A5D04DB"/>
    <w:multiLevelType w:val="hybridMultilevel"/>
    <w:tmpl w:val="59F0C35E"/>
    <w:lvl w:ilvl="0" w:tplc="8C04064A">
      <w:start w:val="1"/>
      <w:numFmt w:val="bullet"/>
      <w:lvlText w:val=""/>
      <w:lvlJc w:val="left"/>
      <w:pPr>
        <w:ind w:left="420" w:hanging="420"/>
      </w:pPr>
      <w:rPr>
        <w:rFonts w:ascii="Wingdings" w:hAnsi="Wingdings" w:hint="default"/>
        <w:color w:val="003399"/>
        <w:sz w:val="22"/>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4DC42226"/>
    <w:multiLevelType w:val="hybridMultilevel"/>
    <w:tmpl w:val="76202ECC"/>
    <w:lvl w:ilvl="0" w:tplc="3F727B90">
      <w:start w:val="1"/>
      <w:numFmt w:val="bullet"/>
      <w:lvlText w:val=""/>
      <w:lvlJc w:val="left"/>
      <w:pPr>
        <w:ind w:left="420" w:hanging="420"/>
      </w:pPr>
      <w:rPr>
        <w:rFonts w:ascii="Wingdings" w:hAnsi="Wingdings" w:hint="default"/>
        <w:color w:val="003399"/>
        <w:sz w:val="22"/>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4FCD36E3"/>
    <w:multiLevelType w:val="hybridMultilevel"/>
    <w:tmpl w:val="BA6C6AEA"/>
    <w:lvl w:ilvl="0" w:tplc="6798C9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00940E3"/>
    <w:multiLevelType w:val="hybridMultilevel"/>
    <w:tmpl w:val="896ECFA0"/>
    <w:lvl w:ilvl="0" w:tplc="8C04064A">
      <w:start w:val="1"/>
      <w:numFmt w:val="bullet"/>
      <w:lvlText w:val=""/>
      <w:lvlJc w:val="left"/>
      <w:pPr>
        <w:ind w:left="420" w:hanging="420"/>
      </w:pPr>
      <w:rPr>
        <w:rFonts w:ascii="Wingdings" w:hAnsi="Wingdings" w:hint="default"/>
        <w:color w:val="003399"/>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5DD039DB"/>
    <w:multiLevelType w:val="hybridMultilevel"/>
    <w:tmpl w:val="3F90C500"/>
    <w:lvl w:ilvl="0" w:tplc="8CD65A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BB67C32"/>
    <w:multiLevelType w:val="hybridMultilevel"/>
    <w:tmpl w:val="5FCC8678"/>
    <w:lvl w:ilvl="0" w:tplc="4FB2B4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7A741070"/>
    <w:multiLevelType w:val="hybridMultilevel"/>
    <w:tmpl w:val="DA1873C6"/>
    <w:lvl w:ilvl="0" w:tplc="B77207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6"/>
  </w:num>
  <w:num w:numId="3">
    <w:abstractNumId w:val="4"/>
  </w:num>
  <w:num w:numId="4">
    <w:abstractNumId w:val="7"/>
  </w:num>
  <w:num w:numId="5">
    <w:abstractNumId w:val="10"/>
  </w:num>
  <w:num w:numId="6">
    <w:abstractNumId w:val="11"/>
  </w:num>
  <w:num w:numId="7">
    <w:abstractNumId w:val="9"/>
  </w:num>
  <w:num w:numId="8">
    <w:abstractNumId w:val="5"/>
  </w:num>
  <w:num w:numId="9">
    <w:abstractNumId w:val="8"/>
  </w:num>
  <w:num w:numId="10">
    <w:abstractNumId w:val="1"/>
  </w:num>
  <w:num w:numId="11">
    <w:abstractNumId w:val="2"/>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1D42"/>
    <w:rsid w:val="00012B6B"/>
    <w:rsid w:val="00014287"/>
    <w:rsid w:val="00015D19"/>
    <w:rsid w:val="000211E7"/>
    <w:rsid w:val="000809E4"/>
    <w:rsid w:val="000A2181"/>
    <w:rsid w:val="000C1AFE"/>
    <w:rsid w:val="000D7F0A"/>
    <w:rsid w:val="00134CD4"/>
    <w:rsid w:val="00141B5D"/>
    <w:rsid w:val="0018498E"/>
    <w:rsid w:val="001922C4"/>
    <w:rsid w:val="00194DFC"/>
    <w:rsid w:val="001A1B22"/>
    <w:rsid w:val="001B3D84"/>
    <w:rsid w:val="001C5A9F"/>
    <w:rsid w:val="001D5F3C"/>
    <w:rsid w:val="00200F3E"/>
    <w:rsid w:val="00211C46"/>
    <w:rsid w:val="00225EDF"/>
    <w:rsid w:val="00242C88"/>
    <w:rsid w:val="002557C9"/>
    <w:rsid w:val="00277C9E"/>
    <w:rsid w:val="00287615"/>
    <w:rsid w:val="00294359"/>
    <w:rsid w:val="002E1B7C"/>
    <w:rsid w:val="002F3E1C"/>
    <w:rsid w:val="00303949"/>
    <w:rsid w:val="00311FCD"/>
    <w:rsid w:val="00314F8C"/>
    <w:rsid w:val="00325363"/>
    <w:rsid w:val="00334EB5"/>
    <w:rsid w:val="00366443"/>
    <w:rsid w:val="00370A02"/>
    <w:rsid w:val="003904E0"/>
    <w:rsid w:val="00392583"/>
    <w:rsid w:val="003944B7"/>
    <w:rsid w:val="003B7121"/>
    <w:rsid w:val="003B7A43"/>
    <w:rsid w:val="003C1D42"/>
    <w:rsid w:val="003C7252"/>
    <w:rsid w:val="003F548D"/>
    <w:rsid w:val="004066E2"/>
    <w:rsid w:val="004150D1"/>
    <w:rsid w:val="00415111"/>
    <w:rsid w:val="0042545D"/>
    <w:rsid w:val="004572AB"/>
    <w:rsid w:val="004766B6"/>
    <w:rsid w:val="004825E2"/>
    <w:rsid w:val="00484640"/>
    <w:rsid w:val="004B39A6"/>
    <w:rsid w:val="004D300F"/>
    <w:rsid w:val="004D5C5B"/>
    <w:rsid w:val="00516E86"/>
    <w:rsid w:val="0052166A"/>
    <w:rsid w:val="00522456"/>
    <w:rsid w:val="00550E38"/>
    <w:rsid w:val="00563C1E"/>
    <w:rsid w:val="00564978"/>
    <w:rsid w:val="005B6946"/>
    <w:rsid w:val="005C08E3"/>
    <w:rsid w:val="005F2DBB"/>
    <w:rsid w:val="0061440E"/>
    <w:rsid w:val="0066070B"/>
    <w:rsid w:val="0066462A"/>
    <w:rsid w:val="006852F1"/>
    <w:rsid w:val="00687B11"/>
    <w:rsid w:val="00695462"/>
    <w:rsid w:val="00696273"/>
    <w:rsid w:val="006C6A8E"/>
    <w:rsid w:val="006D0C5D"/>
    <w:rsid w:val="006F20AD"/>
    <w:rsid w:val="00701542"/>
    <w:rsid w:val="00704093"/>
    <w:rsid w:val="00704A19"/>
    <w:rsid w:val="00732FDA"/>
    <w:rsid w:val="00736B21"/>
    <w:rsid w:val="0074380E"/>
    <w:rsid w:val="00774FD5"/>
    <w:rsid w:val="00794423"/>
    <w:rsid w:val="007C3044"/>
    <w:rsid w:val="007C6365"/>
    <w:rsid w:val="007D769E"/>
    <w:rsid w:val="007E6255"/>
    <w:rsid w:val="007F3C18"/>
    <w:rsid w:val="00812299"/>
    <w:rsid w:val="00857C5D"/>
    <w:rsid w:val="00877B34"/>
    <w:rsid w:val="008A5EE3"/>
    <w:rsid w:val="008C0C8A"/>
    <w:rsid w:val="009000FE"/>
    <w:rsid w:val="00902F99"/>
    <w:rsid w:val="009046CF"/>
    <w:rsid w:val="00904933"/>
    <w:rsid w:val="00930F8E"/>
    <w:rsid w:val="0094738B"/>
    <w:rsid w:val="00947449"/>
    <w:rsid w:val="00957D2E"/>
    <w:rsid w:val="00971E30"/>
    <w:rsid w:val="009768ED"/>
    <w:rsid w:val="00996E63"/>
    <w:rsid w:val="00997B38"/>
    <w:rsid w:val="009C3E92"/>
    <w:rsid w:val="009C4CA1"/>
    <w:rsid w:val="009E0FC9"/>
    <w:rsid w:val="00A004D9"/>
    <w:rsid w:val="00A07096"/>
    <w:rsid w:val="00A66209"/>
    <w:rsid w:val="00A70252"/>
    <w:rsid w:val="00A75B14"/>
    <w:rsid w:val="00A96F01"/>
    <w:rsid w:val="00AC1678"/>
    <w:rsid w:val="00AC4C4E"/>
    <w:rsid w:val="00AF317B"/>
    <w:rsid w:val="00B13A4F"/>
    <w:rsid w:val="00B37C7D"/>
    <w:rsid w:val="00B66B34"/>
    <w:rsid w:val="00B72C3D"/>
    <w:rsid w:val="00B7342C"/>
    <w:rsid w:val="00B832D3"/>
    <w:rsid w:val="00B83399"/>
    <w:rsid w:val="00BA63A4"/>
    <w:rsid w:val="00BB2702"/>
    <w:rsid w:val="00BD7BE9"/>
    <w:rsid w:val="00BE5B19"/>
    <w:rsid w:val="00BF0AD9"/>
    <w:rsid w:val="00BF577E"/>
    <w:rsid w:val="00C664D3"/>
    <w:rsid w:val="00C85D1E"/>
    <w:rsid w:val="00CB3244"/>
    <w:rsid w:val="00CB67A3"/>
    <w:rsid w:val="00CC11DD"/>
    <w:rsid w:val="00D25867"/>
    <w:rsid w:val="00D541AB"/>
    <w:rsid w:val="00D6500E"/>
    <w:rsid w:val="00D66FBB"/>
    <w:rsid w:val="00D905C7"/>
    <w:rsid w:val="00DC4D90"/>
    <w:rsid w:val="00DD0D14"/>
    <w:rsid w:val="00E00DB0"/>
    <w:rsid w:val="00E11D02"/>
    <w:rsid w:val="00E35C90"/>
    <w:rsid w:val="00E901B3"/>
    <w:rsid w:val="00EA164D"/>
    <w:rsid w:val="00EC2164"/>
    <w:rsid w:val="00EC6B44"/>
    <w:rsid w:val="00EC746D"/>
    <w:rsid w:val="00EF4803"/>
    <w:rsid w:val="00F22A51"/>
    <w:rsid w:val="00F25BF8"/>
    <w:rsid w:val="00F31EE7"/>
    <w:rsid w:val="00F44DDD"/>
    <w:rsid w:val="00F51051"/>
    <w:rsid w:val="00F607FF"/>
    <w:rsid w:val="00F806A1"/>
    <w:rsid w:val="00F84E97"/>
    <w:rsid w:val="00FC02C3"/>
    <w:rsid w:val="00FC298B"/>
    <w:rsid w:val="00FE14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39C7736-8EC3-481D-9E25-AD9912168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5F3C"/>
    <w:pPr>
      <w:widowControl w:val="0"/>
      <w:jc w:val="both"/>
    </w:pPr>
  </w:style>
  <w:style w:type="paragraph" w:styleId="1">
    <w:name w:val="heading 1"/>
    <w:basedOn w:val="a"/>
    <w:next w:val="a"/>
    <w:link w:val="1Char"/>
    <w:uiPriority w:val="9"/>
    <w:qFormat/>
    <w:rsid w:val="00B72C3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72C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72C3D"/>
    <w:rPr>
      <w:sz w:val="18"/>
      <w:szCs w:val="18"/>
    </w:rPr>
  </w:style>
  <w:style w:type="paragraph" w:styleId="a4">
    <w:name w:val="footer"/>
    <w:basedOn w:val="a"/>
    <w:link w:val="Char0"/>
    <w:uiPriority w:val="99"/>
    <w:unhideWhenUsed/>
    <w:rsid w:val="00B72C3D"/>
    <w:pPr>
      <w:tabs>
        <w:tab w:val="center" w:pos="4153"/>
        <w:tab w:val="right" w:pos="8306"/>
      </w:tabs>
      <w:snapToGrid w:val="0"/>
      <w:jc w:val="left"/>
    </w:pPr>
    <w:rPr>
      <w:sz w:val="18"/>
      <w:szCs w:val="18"/>
    </w:rPr>
  </w:style>
  <w:style w:type="character" w:customStyle="1" w:styleId="Char0">
    <w:name w:val="页脚 Char"/>
    <w:basedOn w:val="a0"/>
    <w:link w:val="a4"/>
    <w:uiPriority w:val="99"/>
    <w:rsid w:val="00B72C3D"/>
    <w:rPr>
      <w:sz w:val="18"/>
      <w:szCs w:val="18"/>
    </w:rPr>
  </w:style>
  <w:style w:type="character" w:customStyle="1" w:styleId="1Char">
    <w:name w:val="标题 1 Char"/>
    <w:basedOn w:val="a0"/>
    <w:link w:val="1"/>
    <w:uiPriority w:val="9"/>
    <w:rsid w:val="00B72C3D"/>
    <w:rPr>
      <w:b/>
      <w:bCs/>
      <w:kern w:val="44"/>
      <w:sz w:val="44"/>
      <w:szCs w:val="44"/>
    </w:rPr>
  </w:style>
  <w:style w:type="paragraph" w:styleId="a5">
    <w:name w:val="Balloon Text"/>
    <w:basedOn w:val="a"/>
    <w:link w:val="Char1"/>
    <w:uiPriority w:val="99"/>
    <w:semiHidden/>
    <w:unhideWhenUsed/>
    <w:rsid w:val="00FC02C3"/>
    <w:rPr>
      <w:sz w:val="18"/>
      <w:szCs w:val="18"/>
    </w:rPr>
  </w:style>
  <w:style w:type="character" w:customStyle="1" w:styleId="Char1">
    <w:name w:val="批注框文本 Char"/>
    <w:basedOn w:val="a0"/>
    <w:link w:val="a5"/>
    <w:uiPriority w:val="99"/>
    <w:semiHidden/>
    <w:rsid w:val="00FC02C3"/>
    <w:rPr>
      <w:sz w:val="18"/>
      <w:szCs w:val="18"/>
    </w:rPr>
  </w:style>
  <w:style w:type="paragraph" w:styleId="a6">
    <w:name w:val="List Paragraph"/>
    <w:basedOn w:val="a"/>
    <w:uiPriority w:val="34"/>
    <w:qFormat/>
    <w:rsid w:val="00F22A51"/>
    <w:pPr>
      <w:ind w:firstLineChars="200" w:firstLine="420"/>
    </w:pPr>
  </w:style>
  <w:style w:type="table" w:styleId="a7">
    <w:name w:val="Table Grid"/>
    <w:basedOn w:val="a1"/>
    <w:uiPriority w:val="59"/>
    <w:rsid w:val="009768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CB67A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146992">
      <w:bodyDiv w:val="1"/>
      <w:marLeft w:val="0"/>
      <w:marRight w:val="0"/>
      <w:marTop w:val="0"/>
      <w:marBottom w:val="0"/>
      <w:divBdr>
        <w:top w:val="none" w:sz="0" w:space="0" w:color="auto"/>
        <w:left w:val="none" w:sz="0" w:space="0" w:color="auto"/>
        <w:bottom w:val="none" w:sz="0" w:space="0" w:color="auto"/>
        <w:right w:val="none" w:sz="0" w:space="0" w:color="auto"/>
      </w:divBdr>
      <w:divsChild>
        <w:div w:id="1475373864">
          <w:marLeft w:val="0"/>
          <w:marRight w:val="0"/>
          <w:marTop w:val="0"/>
          <w:marBottom w:val="0"/>
          <w:divBdr>
            <w:top w:val="none" w:sz="0" w:space="0" w:color="auto"/>
            <w:left w:val="none" w:sz="0" w:space="0" w:color="auto"/>
            <w:bottom w:val="none" w:sz="0" w:space="0" w:color="auto"/>
            <w:right w:val="none" w:sz="0" w:space="0" w:color="auto"/>
          </w:divBdr>
          <w:divsChild>
            <w:div w:id="931085078">
              <w:marLeft w:val="0"/>
              <w:marRight w:val="0"/>
              <w:marTop w:val="0"/>
              <w:marBottom w:val="0"/>
              <w:divBdr>
                <w:top w:val="none" w:sz="0" w:space="0" w:color="auto"/>
                <w:left w:val="none" w:sz="0" w:space="0" w:color="auto"/>
                <w:bottom w:val="none" w:sz="0" w:space="0" w:color="auto"/>
                <w:right w:val="none" w:sz="0" w:space="0" w:color="auto"/>
              </w:divBdr>
              <w:divsChild>
                <w:div w:id="581793925">
                  <w:marLeft w:val="0"/>
                  <w:marRight w:val="0"/>
                  <w:marTop w:val="0"/>
                  <w:marBottom w:val="0"/>
                  <w:divBdr>
                    <w:top w:val="none" w:sz="0" w:space="0" w:color="auto"/>
                    <w:left w:val="none" w:sz="0" w:space="0" w:color="auto"/>
                    <w:bottom w:val="none" w:sz="0" w:space="0" w:color="auto"/>
                    <w:right w:val="none" w:sz="0" w:space="0" w:color="auto"/>
                  </w:divBdr>
                  <w:divsChild>
                    <w:div w:id="1790051276">
                      <w:marLeft w:val="0"/>
                      <w:marRight w:val="0"/>
                      <w:marTop w:val="0"/>
                      <w:marBottom w:val="0"/>
                      <w:divBdr>
                        <w:top w:val="none" w:sz="0" w:space="0" w:color="auto"/>
                        <w:left w:val="none" w:sz="0" w:space="0" w:color="auto"/>
                        <w:bottom w:val="none" w:sz="0" w:space="0" w:color="auto"/>
                        <w:right w:val="none" w:sz="0" w:space="0" w:color="auto"/>
                      </w:divBdr>
                      <w:divsChild>
                        <w:div w:id="1471283313">
                          <w:marLeft w:val="0"/>
                          <w:marRight w:val="0"/>
                          <w:marTop w:val="0"/>
                          <w:marBottom w:val="0"/>
                          <w:divBdr>
                            <w:top w:val="none" w:sz="0" w:space="0" w:color="auto"/>
                            <w:left w:val="none" w:sz="0" w:space="0" w:color="auto"/>
                            <w:bottom w:val="none" w:sz="0" w:space="0" w:color="auto"/>
                            <w:right w:val="none" w:sz="0" w:space="0" w:color="auto"/>
                          </w:divBdr>
                          <w:divsChild>
                            <w:div w:id="24645522">
                              <w:marLeft w:val="0"/>
                              <w:marRight w:val="0"/>
                              <w:marTop w:val="75"/>
                              <w:marBottom w:val="75"/>
                              <w:divBdr>
                                <w:top w:val="none" w:sz="0" w:space="0" w:color="auto"/>
                                <w:left w:val="none" w:sz="0" w:space="0" w:color="auto"/>
                                <w:bottom w:val="none" w:sz="0" w:space="0" w:color="auto"/>
                                <w:right w:val="none" w:sz="0" w:space="0" w:color="auto"/>
                              </w:divBdr>
                              <w:divsChild>
                                <w:div w:id="316689170">
                                  <w:marLeft w:val="0"/>
                                  <w:marRight w:val="0"/>
                                  <w:marTop w:val="0"/>
                                  <w:marBottom w:val="0"/>
                                  <w:divBdr>
                                    <w:top w:val="none" w:sz="0" w:space="0" w:color="auto"/>
                                    <w:left w:val="none" w:sz="0" w:space="0" w:color="auto"/>
                                    <w:bottom w:val="none" w:sz="0" w:space="0" w:color="auto"/>
                                    <w:right w:val="none" w:sz="0" w:space="0" w:color="auto"/>
                                  </w:divBdr>
                                  <w:divsChild>
                                    <w:div w:id="1079669168">
                                      <w:marLeft w:val="0"/>
                                      <w:marRight w:val="0"/>
                                      <w:marTop w:val="0"/>
                                      <w:marBottom w:val="0"/>
                                      <w:divBdr>
                                        <w:top w:val="none" w:sz="0" w:space="0" w:color="auto"/>
                                        <w:left w:val="none" w:sz="0" w:space="0" w:color="auto"/>
                                        <w:bottom w:val="none" w:sz="0" w:space="0" w:color="auto"/>
                                        <w:right w:val="none" w:sz="0" w:space="0" w:color="auto"/>
                                      </w:divBdr>
                                      <w:divsChild>
                                        <w:div w:id="1655642692">
                                          <w:marLeft w:val="0"/>
                                          <w:marRight w:val="0"/>
                                          <w:marTop w:val="0"/>
                                          <w:marBottom w:val="75"/>
                                          <w:divBdr>
                                            <w:top w:val="none" w:sz="0" w:space="0" w:color="auto"/>
                                            <w:left w:val="none" w:sz="0" w:space="0" w:color="auto"/>
                                            <w:bottom w:val="none" w:sz="0" w:space="0" w:color="auto"/>
                                            <w:right w:val="none" w:sz="0" w:space="0" w:color="auto"/>
                                          </w:divBdr>
                                          <w:divsChild>
                                            <w:div w:id="762147370">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7.jpeg"/><Relationship Id="rId22" Type="http://schemas.openxmlformats.org/officeDocument/2006/relationships/footer" Target="footer4.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footer4.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4576C-B836-4611-8EF7-8265E062F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1765</TotalTime>
  <Pages>1</Pages>
  <Words>1061</Words>
  <Characters>6052</Characters>
  <Application>Microsoft Office Word</Application>
  <DocSecurity>0</DocSecurity>
  <Lines>50</Lines>
  <Paragraphs>14</Paragraphs>
  <ScaleCrop>false</ScaleCrop>
  <Company/>
  <LinksUpToDate>false</LinksUpToDate>
  <CharactersWithSpaces>7099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ZGC</dc:creator>
  <cp:lastModifiedBy>Yi Lin</cp:lastModifiedBy>
  <cp:revision>81</cp:revision>
  <cp:lastPrinted>2012-09-19T08:43:00Z</cp:lastPrinted>
  <dcterms:created xsi:type="dcterms:W3CDTF">2011-05-30T05:37:00Z</dcterms:created>
  <dcterms:modified xsi:type="dcterms:W3CDTF">2015-03-23T05:20:00Z</dcterms:modified>
</cp:coreProperties>
</file>